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C74E" w14:textId="57E9A615" w:rsidR="006B4094" w:rsidRDefault="006B4094">
      <w:pPr>
        <w:spacing w:line="259" w:lineRule="auto"/>
        <w:ind w:left="0" w:firstLine="0"/>
        <w:jc w:val="left"/>
      </w:pPr>
    </w:p>
    <w:p w14:paraId="7022BE78" w14:textId="7D26CB13" w:rsidR="006B4094" w:rsidRDefault="003549F2" w:rsidP="003549F2">
      <w:pPr>
        <w:spacing w:after="35" w:line="259" w:lineRule="auto"/>
        <w:ind w:left="-5"/>
        <w:jc w:val="center"/>
        <w:rPr>
          <w:b/>
          <w:sz w:val="22"/>
        </w:rPr>
      </w:pPr>
      <w:proofErr w:type="gramStart"/>
      <w:r>
        <w:rPr>
          <w:b/>
          <w:sz w:val="22"/>
        </w:rPr>
        <w:t>Аннотация  к</w:t>
      </w:r>
      <w:proofErr w:type="gramEnd"/>
      <w:r>
        <w:rPr>
          <w:b/>
          <w:sz w:val="22"/>
        </w:rPr>
        <w:t xml:space="preserve"> рабочей  программе   </w:t>
      </w:r>
      <w:r>
        <w:rPr>
          <w:b/>
          <w:sz w:val="22"/>
        </w:rPr>
        <w:t xml:space="preserve">  «Литературное чтение»</w:t>
      </w:r>
    </w:p>
    <w:p w14:paraId="643D8275" w14:textId="77777777" w:rsidR="00CB49DF" w:rsidRDefault="00CB49DF">
      <w:pPr>
        <w:spacing w:after="35" w:line="259" w:lineRule="auto"/>
        <w:ind w:left="-5"/>
        <w:jc w:val="left"/>
        <w:rPr>
          <w:b/>
          <w:sz w:val="22"/>
        </w:rPr>
      </w:pPr>
    </w:p>
    <w:p w14:paraId="38215E8D" w14:textId="77777777" w:rsidR="00CB49DF" w:rsidRDefault="00CB49DF">
      <w:pPr>
        <w:spacing w:after="35" w:line="259" w:lineRule="auto"/>
        <w:ind w:left="-5"/>
        <w:jc w:val="left"/>
      </w:pPr>
      <w:r>
        <w:t xml:space="preserve">Рабочая программа учебного предмета «Литературное чтение» разработаны на основе нормативных документов ФОП НОО утверждён приказом Министерства просвещения РФ от 18 мая 2023г. №372, ФГОС НОО утверждён приказом Министерства просвещения РФ от 31 мая 2021г. №286 и на основе авторской программы Л.Ф. Климановой, В.Г. Горецкого, М. В. </w:t>
      </w:r>
      <w:proofErr w:type="spellStart"/>
      <w:r>
        <w:t>Бойкиной</w:t>
      </w:r>
      <w:proofErr w:type="spellEnd"/>
      <w:r>
        <w:t>.</w:t>
      </w:r>
    </w:p>
    <w:p w14:paraId="17589B14" w14:textId="409F3E2F" w:rsidR="00CB49DF" w:rsidRDefault="00CB49DF">
      <w:pPr>
        <w:spacing w:after="35" w:line="259" w:lineRule="auto"/>
        <w:ind w:left="-5"/>
        <w:jc w:val="left"/>
      </w:pPr>
      <w:r>
        <w:t xml:space="preserve">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 их, находить информацию</w:t>
      </w:r>
      <w:r>
        <w:t>.</w:t>
      </w:r>
    </w:p>
    <w:p w14:paraId="2D0ED6F8" w14:textId="77777777" w:rsidR="00CB49DF" w:rsidRDefault="00CB49DF">
      <w:pPr>
        <w:spacing w:after="35" w:line="259" w:lineRule="auto"/>
        <w:ind w:left="-5"/>
        <w:jc w:val="left"/>
      </w:pPr>
      <w:r w:rsidRPr="003549F2">
        <w:rPr>
          <w:b/>
          <w:bCs/>
        </w:rPr>
        <w:t>Главная цель</w:t>
      </w:r>
      <w:r>
        <w:t xml:space="preserve"> - формирование навыка чтения, способов и </w:t>
      </w:r>
      <w:proofErr w:type="spellStart"/>
      <w:r>
        <w:t>приѐмов</w:t>
      </w:r>
      <w:proofErr w:type="spellEnd"/>
      <w:r>
        <w:t xml:space="preserve"> работы над текстом и книгой. </w:t>
      </w:r>
    </w:p>
    <w:p w14:paraId="631C316A" w14:textId="77777777" w:rsidR="00CB49DF" w:rsidRPr="003549F2" w:rsidRDefault="00CB49DF">
      <w:pPr>
        <w:spacing w:after="35" w:line="259" w:lineRule="auto"/>
        <w:ind w:left="-5"/>
        <w:jc w:val="left"/>
        <w:rPr>
          <w:b/>
          <w:bCs/>
        </w:rPr>
      </w:pPr>
      <w:r w:rsidRPr="003549F2">
        <w:rPr>
          <w:b/>
          <w:bCs/>
        </w:rPr>
        <w:t>Задачи изучения предмета:</w:t>
      </w:r>
    </w:p>
    <w:p w14:paraId="6B5CCEFF" w14:textId="77777777" w:rsidR="00CB49DF" w:rsidRDefault="00CB49DF">
      <w:pPr>
        <w:spacing w:after="35" w:line="259" w:lineRule="auto"/>
        <w:ind w:left="-5"/>
        <w:jc w:val="left"/>
      </w:pPr>
      <w:r>
        <w:t xml:space="preserve"> -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14:paraId="19212175" w14:textId="77777777" w:rsidR="00CB49DF" w:rsidRDefault="00CB49DF">
      <w:pPr>
        <w:spacing w:after="35" w:line="259" w:lineRule="auto"/>
        <w:ind w:left="-5"/>
        <w:jc w:val="left"/>
      </w:pPr>
      <w:r>
        <w:t xml:space="preserve"> 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14:paraId="44498496" w14:textId="77777777" w:rsidR="00CB49DF" w:rsidRDefault="00CB49DF">
      <w:pPr>
        <w:spacing w:after="35" w:line="259" w:lineRule="auto"/>
        <w:ind w:left="-5"/>
        <w:jc w:val="left"/>
      </w:pPr>
      <w:r>
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14:paraId="12D3763D" w14:textId="77777777" w:rsidR="00CB49DF" w:rsidRDefault="00CB49DF">
      <w:pPr>
        <w:spacing w:after="35" w:line="259" w:lineRule="auto"/>
        <w:ind w:left="-5"/>
        <w:jc w:val="left"/>
      </w:pPr>
      <w: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14:paraId="21E74B96" w14:textId="77777777" w:rsidR="00CB49DF" w:rsidRDefault="00CB49DF">
      <w:pPr>
        <w:spacing w:after="35" w:line="259" w:lineRule="auto"/>
        <w:ind w:left="-5"/>
        <w:jc w:val="left"/>
      </w:pPr>
      <w: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14:paraId="49F7D938" w14:textId="77777777" w:rsidR="00CB49DF" w:rsidRDefault="00CB49DF">
      <w:pPr>
        <w:spacing w:after="35" w:line="259" w:lineRule="auto"/>
        <w:ind w:left="-5"/>
        <w:jc w:val="left"/>
      </w:pPr>
      <w:r>
        <w:t xml:space="preserve"> - обогащать чувственный опыт ребенка, его реальные представления об окружающем мире и природе; </w:t>
      </w:r>
    </w:p>
    <w:p w14:paraId="06554F9F" w14:textId="11DC42B5" w:rsidR="00CB49DF" w:rsidRDefault="00CB49DF">
      <w:pPr>
        <w:spacing w:after="35" w:line="259" w:lineRule="auto"/>
        <w:ind w:left="-5"/>
        <w:jc w:val="left"/>
      </w:pPr>
      <w:r>
        <w:t>- формировать эстетическое отношение ребенка к жизни, приобщая его к классике художественной литературы;</w:t>
      </w:r>
    </w:p>
    <w:p w14:paraId="0DF06DB5" w14:textId="77777777" w:rsidR="00CB49DF" w:rsidRDefault="00CB49DF">
      <w:pPr>
        <w:spacing w:after="35" w:line="259" w:lineRule="auto"/>
        <w:ind w:left="-5"/>
        <w:jc w:val="left"/>
      </w:pPr>
      <w:r>
        <w:t xml:space="preserve"> - обеспечивать достаточно глубокое понимание содержания произведений различного уровня сложности; </w:t>
      </w:r>
    </w:p>
    <w:p w14:paraId="289C33E8" w14:textId="77777777" w:rsidR="00CB49DF" w:rsidRDefault="00CB49DF">
      <w:pPr>
        <w:spacing w:after="35" w:line="259" w:lineRule="auto"/>
        <w:ind w:left="-5"/>
        <w:jc w:val="left"/>
      </w:pPr>
      <w: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14:paraId="4C651BB8" w14:textId="77777777" w:rsidR="00CB49DF" w:rsidRDefault="00CB49DF">
      <w:pPr>
        <w:spacing w:after="35" w:line="259" w:lineRule="auto"/>
        <w:ind w:left="-5"/>
        <w:jc w:val="left"/>
      </w:pPr>
      <w:r>
        <w:t xml:space="preserve">- обеспечивать развитие речи школьников и активно формировать навыки чтения и речевые умения; работать с различными типами текстов; </w:t>
      </w:r>
    </w:p>
    <w:p w14:paraId="519753A9" w14:textId="5DE54BF1" w:rsidR="00CB49DF" w:rsidRDefault="00CB49DF">
      <w:pPr>
        <w:spacing w:after="35" w:line="259" w:lineRule="auto"/>
        <w:ind w:left="-5"/>
        <w:jc w:val="left"/>
      </w:pPr>
      <w:r>
        <w:t>-</w:t>
      </w:r>
      <w:r>
        <w:t>создавать условия для формирования потребности в самостоятельном чтении художественных произведений.</w:t>
      </w:r>
    </w:p>
    <w:p w14:paraId="22D39E38" w14:textId="77777777" w:rsidR="003549F2" w:rsidRDefault="003549F2">
      <w:pPr>
        <w:spacing w:after="35" w:line="259" w:lineRule="auto"/>
        <w:ind w:left="-5"/>
        <w:jc w:val="left"/>
      </w:pPr>
    </w:p>
    <w:p w14:paraId="11F04F13" w14:textId="77777777" w:rsidR="003549F2" w:rsidRDefault="003549F2">
      <w:pPr>
        <w:spacing w:after="35" w:line="259" w:lineRule="auto"/>
        <w:ind w:left="-5"/>
        <w:jc w:val="left"/>
      </w:pPr>
      <w:r>
        <w:t>Место курса «Литературное чтение» в учебном плане</w:t>
      </w:r>
      <w:r>
        <w:t>.</w:t>
      </w:r>
    </w:p>
    <w:p w14:paraId="77D7C788" w14:textId="57AB2F15" w:rsidR="003549F2" w:rsidRDefault="003549F2">
      <w:pPr>
        <w:spacing w:after="35" w:line="259" w:lineRule="auto"/>
        <w:ind w:left="-5"/>
        <w:jc w:val="left"/>
      </w:pPr>
      <w:r>
        <w:lastRenderedPageBreak/>
        <w:t xml:space="preserve"> На изучение литературного чтения в начальной школе выделяется </w:t>
      </w:r>
      <w:r>
        <w:t>52</w:t>
      </w:r>
      <w:r>
        <w:t>8 часов: в 1 классе –132 ч (4 ч в неделю, 33 учебные недели - обучение грамоте и литературное чтение), во 2-</w:t>
      </w:r>
      <w:r>
        <w:t>4</w:t>
      </w:r>
      <w:r>
        <w:t xml:space="preserve"> классах – 132 ч (4 часа в неделю, 34 учебных недели)</w:t>
      </w:r>
    </w:p>
    <w:p w14:paraId="6AED7B25" w14:textId="77777777" w:rsidR="003549F2" w:rsidRDefault="003549F2">
      <w:pPr>
        <w:spacing w:after="35" w:line="259" w:lineRule="auto"/>
        <w:ind w:left="-5"/>
        <w:jc w:val="left"/>
      </w:pPr>
    </w:p>
    <w:p w14:paraId="17259FCE" w14:textId="77777777" w:rsidR="003549F2" w:rsidRDefault="003549F2">
      <w:pPr>
        <w:spacing w:after="35" w:line="259" w:lineRule="auto"/>
        <w:ind w:left="-5"/>
        <w:jc w:val="left"/>
      </w:pPr>
      <w:r>
        <w:t xml:space="preserve">Для реализации программного материала используются: </w:t>
      </w:r>
    </w:p>
    <w:p w14:paraId="4649717D" w14:textId="77777777" w:rsidR="003549F2" w:rsidRDefault="003549F2">
      <w:pPr>
        <w:spacing w:after="35" w:line="259" w:lineRule="auto"/>
        <w:ind w:left="-5"/>
        <w:jc w:val="left"/>
      </w:pPr>
      <w:r>
        <w:t xml:space="preserve">1.  </w:t>
      </w:r>
      <w:proofErr w:type="gramStart"/>
      <w:r>
        <w:t>Л.Ф.</w:t>
      </w:r>
      <w:proofErr w:type="gramEnd"/>
      <w:r>
        <w:t xml:space="preserve"> Климанова, В.Г. Горецкий. Литературное чтение. Учебник. 3 класс. В 2 ч., Просвещение 2019; </w:t>
      </w:r>
    </w:p>
    <w:p w14:paraId="0DCC9C42" w14:textId="5EC6CBC5" w:rsidR="003549F2" w:rsidRDefault="003549F2">
      <w:pPr>
        <w:spacing w:after="35" w:line="259" w:lineRule="auto"/>
        <w:ind w:left="-5"/>
        <w:jc w:val="left"/>
      </w:pPr>
      <w:r>
        <w:t>2</w:t>
      </w:r>
      <w:r>
        <w:t xml:space="preserve">. </w:t>
      </w:r>
      <w:proofErr w:type="gramStart"/>
      <w:r>
        <w:t>Л.Ф.</w:t>
      </w:r>
      <w:proofErr w:type="gramEnd"/>
      <w:r>
        <w:t xml:space="preserve"> Климанова, В.Г. Горецкий. Литературное чтение. Учебник. 4 класс. В 2 ч. Просвещение 2022.</w:t>
      </w:r>
    </w:p>
    <w:p w14:paraId="18B7467A" w14:textId="77777777" w:rsidR="003549F2" w:rsidRDefault="003549F2">
      <w:pPr>
        <w:spacing w:after="35" w:line="259" w:lineRule="auto"/>
        <w:ind w:left="-5"/>
        <w:jc w:val="left"/>
      </w:pPr>
    </w:p>
    <w:p w14:paraId="7E2315B6" w14:textId="77777777" w:rsidR="003549F2" w:rsidRDefault="003549F2">
      <w:pPr>
        <w:spacing w:after="35" w:line="259" w:lineRule="auto"/>
        <w:ind w:left="-5"/>
        <w:jc w:val="left"/>
      </w:pPr>
    </w:p>
    <w:p w14:paraId="0C9E5863" w14:textId="77777777" w:rsidR="003549F2" w:rsidRDefault="003549F2">
      <w:pPr>
        <w:spacing w:after="35" w:line="259" w:lineRule="auto"/>
        <w:ind w:left="-5"/>
        <w:jc w:val="left"/>
      </w:pPr>
    </w:p>
    <w:p w14:paraId="283AEF0A" w14:textId="77777777" w:rsidR="006B4094" w:rsidRDefault="003549F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6B4094">
      <w:pgSz w:w="11906" w:h="16838"/>
      <w:pgMar w:top="1182" w:right="844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94"/>
    <w:rsid w:val="003549F2"/>
    <w:rsid w:val="006B4094"/>
    <w:rsid w:val="00CB49DF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7E03"/>
  <w15:docId w15:val="{E6AF5D4C-6D09-4FAA-854A-31A04F2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Лилия Поддубная</cp:lastModifiedBy>
  <cp:revision>4</cp:revision>
  <dcterms:created xsi:type="dcterms:W3CDTF">2023-09-07T15:51:00Z</dcterms:created>
  <dcterms:modified xsi:type="dcterms:W3CDTF">2023-09-09T14:56:00Z</dcterms:modified>
</cp:coreProperties>
</file>