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91" w:rsidRPr="00914091" w:rsidRDefault="00914091" w:rsidP="0091409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914091" w:rsidRPr="00914091" w:rsidRDefault="00914091" w:rsidP="0091409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91409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914091" w:rsidRPr="00914091" w:rsidRDefault="00914091" w:rsidP="009140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"О</w:t>
      </w:r>
      <w:r w:rsidRPr="0091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 № 2 г. Олонца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орвина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В.Д.</w:t>
      </w:r>
      <w:r w:rsidRPr="0091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914091" w:rsidRPr="00914091" w:rsidRDefault="00914091" w:rsidP="00914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67A7F" w:rsidTr="003F0F1B">
        <w:tc>
          <w:tcPr>
            <w:tcW w:w="3114" w:type="dxa"/>
          </w:tcPr>
          <w:p w:rsidR="00D67A7F" w:rsidRDefault="00D67A7F" w:rsidP="003F0F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7A7F" w:rsidRDefault="00D67A7F" w:rsidP="003F0F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7A7F" w:rsidRDefault="00D67A7F" w:rsidP="003F0F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14091" w:rsidRPr="00914091" w:rsidRDefault="00914091" w:rsidP="00914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14091" w:rsidRPr="00914091" w:rsidRDefault="00914091" w:rsidP="00914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14091" w:rsidRPr="00914091" w:rsidRDefault="00914091" w:rsidP="00914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14091" w:rsidRPr="00914091" w:rsidRDefault="00914091" w:rsidP="00914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14091" w:rsidRPr="00914091" w:rsidRDefault="00914091" w:rsidP="00914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14091" w:rsidRPr="00914091" w:rsidRDefault="00914091" w:rsidP="0091409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914091" w:rsidRPr="00914091" w:rsidRDefault="00914091" w:rsidP="0091409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634346)</w:t>
      </w:r>
    </w:p>
    <w:p w:rsidR="00914091" w:rsidRPr="00914091" w:rsidRDefault="00914091" w:rsidP="0091409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14091" w:rsidRPr="00914091" w:rsidRDefault="00914091" w:rsidP="0091409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«История»</w:t>
      </w:r>
    </w:p>
    <w:p w:rsidR="00914091" w:rsidRPr="00914091" w:rsidRDefault="00914091" w:rsidP="0091409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5-9 классов</w:t>
      </w:r>
    </w:p>
    <w:p w:rsidR="005A3EFC" w:rsidRDefault="005A3EFC" w:rsidP="00EE593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3EFC" w:rsidRDefault="005A3EFC" w:rsidP="00EE593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3EFC" w:rsidRDefault="005A3EFC" w:rsidP="00EE593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3EFC" w:rsidRDefault="005A3EFC" w:rsidP="00EE593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5A89" w:rsidRDefault="00365A89" w:rsidP="00EE593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5A89" w:rsidRDefault="00365A89" w:rsidP="00EE593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5A89" w:rsidRDefault="00365A89" w:rsidP="00EE593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3EFC" w:rsidRDefault="005A3EFC" w:rsidP="00E90479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3EFC" w:rsidRPr="00E90479" w:rsidRDefault="00914091" w:rsidP="00E9047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20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820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820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лонец</w:t>
      </w:r>
      <w:r w:rsidR="005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20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2023‌ </w:t>
      </w:r>
    </w:p>
    <w:p w:rsidR="005A3EFC" w:rsidRDefault="005A3EFC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A3EFC" w:rsidRPr="00241BD7" w:rsidRDefault="005A3EFC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091" w:rsidRDefault="00557310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914091" w:rsidRPr="0024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E52DA" w:rsidRDefault="00CE52DA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2DA" w:rsidRPr="004B1F52" w:rsidRDefault="00CE52DA" w:rsidP="00CE52DA">
      <w:pPr>
        <w:pStyle w:val="a9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4B1F5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</w:t>
      </w:r>
      <w:r>
        <w:rPr>
          <w:rFonts w:ascii="Times New Roman" w:hAnsi="Times New Roman"/>
          <w:color w:val="000000"/>
          <w:sz w:val="28"/>
          <w:lang w:val="ru-RU"/>
        </w:rPr>
        <w:t>учебному предмету «история»</w:t>
      </w:r>
      <w:r w:rsidRPr="004B1F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90A40">
        <w:rPr>
          <w:rFonts w:ascii="Times New Roman" w:hAnsi="Times New Roman"/>
          <w:color w:val="000000"/>
          <w:sz w:val="28"/>
          <w:lang w:val="ru-RU"/>
        </w:rPr>
        <w:t xml:space="preserve">для 5-9 классов </w:t>
      </w:r>
      <w:r w:rsidRPr="004B1F52">
        <w:rPr>
          <w:rFonts w:ascii="Times New Roman" w:hAnsi="Times New Roman"/>
          <w:color w:val="000000"/>
          <w:sz w:val="28"/>
          <w:lang w:val="ru-RU"/>
        </w:rPr>
        <w:t xml:space="preserve">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B1F52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4B1F52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4B1F52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4B1F52">
        <w:rPr>
          <w:rFonts w:ascii="Times New Roman" w:hAnsi="Times New Roman"/>
          <w:color w:val="000000"/>
          <w:sz w:val="28"/>
          <w:lang w:val="ru-RU"/>
        </w:rPr>
        <w:t xml:space="preserve">. номер – 64101) (далее – ФГОС ООО), а также </w:t>
      </w:r>
      <w:r w:rsidRPr="004B1F52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федеральной </w:t>
      </w:r>
      <w:r w:rsidRPr="004B1F52">
        <w:rPr>
          <w:rFonts w:ascii="Times New Roman" w:hAnsi="Times New Roman"/>
          <w:color w:val="333333"/>
          <w:sz w:val="28"/>
          <w:szCs w:val="28"/>
          <w:lang w:val="ru-RU"/>
        </w:rPr>
        <w:t>рабочей</w:t>
      </w:r>
      <w:proofErr w:type="gramEnd"/>
      <w:r w:rsidRPr="004B1F52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4B1F5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программы воспитания, с учётом Концепции преподавания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истории</w:t>
      </w:r>
      <w:r w:rsidRPr="004B1F52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Российской Федерации (утверждённой распоряжением Правительства Российской Федерации от 9 апреля 2016 г. № 637-р). </w:t>
      </w:r>
    </w:p>
    <w:p w:rsidR="00CE52DA" w:rsidRPr="00241BD7" w:rsidRDefault="00CE52DA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137" w:rsidRPr="00241BD7" w:rsidRDefault="00637137" w:rsidP="0055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37137" w:rsidRPr="00241BD7" w:rsidRDefault="00557310" w:rsidP="00557310">
      <w:pPr>
        <w:pStyle w:val="a7"/>
        <w:spacing w:before="1" w:line="259" w:lineRule="auto"/>
        <w:ind w:left="465" w:right="212" w:firstLine="0"/>
        <w:jc w:val="both"/>
        <w:rPr>
          <w:sz w:val="24"/>
          <w:szCs w:val="24"/>
        </w:rPr>
      </w:pPr>
      <w:r w:rsidRPr="00241BD7">
        <w:t xml:space="preserve">  </w:t>
      </w:r>
    </w:p>
    <w:p w:rsidR="00914091" w:rsidRPr="00241BD7" w:rsidRDefault="00914091" w:rsidP="0055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241BD7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«ИСТОРИЯ»</w:t>
      </w:r>
    </w:p>
    <w:p w:rsidR="00914091" w:rsidRPr="00241BD7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091" w:rsidRPr="00241BD7" w:rsidRDefault="00914091" w:rsidP="0091409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1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14091" w:rsidRPr="00241BD7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 УЧЕБНОГО ПРЕДМЕТА «ИСТОРИЯ»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914091" w:rsidRPr="00E64F79" w:rsidRDefault="00914091" w:rsidP="0091409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091" w:rsidRPr="00E64F79" w:rsidRDefault="00914091" w:rsidP="0091409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Задачами изучения истории являются:</w:t>
      </w:r>
    </w:p>
    <w:p w:rsidR="00914091" w:rsidRPr="00E64F79" w:rsidRDefault="00914091" w:rsidP="0091409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 самоидентификации в окружающем мире;</w:t>
      </w:r>
    </w:p>
    <w:p w:rsidR="00914091" w:rsidRPr="00E64F79" w:rsidRDefault="00914091" w:rsidP="0091409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14091" w:rsidRPr="00E64F79" w:rsidRDefault="00914091" w:rsidP="0091409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:rsidR="00914091" w:rsidRPr="00E64F79" w:rsidRDefault="00914091" w:rsidP="0091409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914091" w:rsidRPr="00E64F79" w:rsidRDefault="00914091" w:rsidP="0091409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УЧЕБНОМ ПЛАНЕ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«История» в 5-</w:t>
      </w:r>
      <w:r w:rsidR="00241B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отводится по 68 часов (2 часа в неделю)</w:t>
      </w:r>
      <w:r w:rsidR="00241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 э.» и «н. э.»). Историческая карта.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Древний Восток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Общественное устройство,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Ахейской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Греции (Микены,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Троянская война. Вторжение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дорийских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племен. Поэмы Гомера «Илиада», «Одиссея».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Афины: утверждение демократии. Законы Солона. Реформы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население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Апеннинского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ВСЕОБЩАЯ ИСТОРИЯ. ИСТОРИЯ СРЕДНИХ ВЕКОВ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века: понятие, хронологические рамки и периодизация Средневековья.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Европы в раннее Средневековье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Усиление королевской власти.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Салическая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Принятие франками христианства.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Франкское государство в VIII–IX вв. Усиление власти майордомов. Карл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Мартелл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раздел, его причины и значение.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Византийская империя в VI–ХI вв.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население империи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ромеев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Арабы в VI–ХI вв.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Мухаммад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Средневековое европейское общество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Государства Европы в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II–ХV вв.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Д’Арк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Священная Римская империя в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II–ХV вв. Польско-литовское государство в 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в. (Жакерия, восстание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Уота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Гуситское движение в Чехии.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Византийская империя и славянские государства в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II–ХV вв. Экспансия турок-османов. Османские завоевания на Балканах. Падение Константинополя.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средневековой Европы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И.Гутенберг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Средние века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сегунов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Индия: раздробленность индийских княжеств, вторжение мусульман, Делийский султанат.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доколумбовой Америки в Средние века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Средних веков.</w:t>
      </w:r>
    </w:p>
    <w:p w:rsidR="00914091" w:rsidRPr="00E64F79" w:rsidRDefault="00914091" w:rsidP="009140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ОТ РУСИ К РОССИЙСКОМУ ГОСУДАРСТВУ </w:t>
      </w:r>
    </w:p>
    <w:p w:rsidR="00914091" w:rsidRPr="00E64F79" w:rsidRDefault="00914091" w:rsidP="009140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государства на территории нашей страны в древности. Восточная Европа в середине I тыс. н. э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Беломорья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Онежского озера. Особенности перехода от присваивающего хозяйства к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производящему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Народы, проживавшие на этой территории до середины I тыс.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 э. Скифы и скифская культура. Античные города-государства Северного Причерноморья.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Боспорское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царство. Пантикапей. Античный Херсонес. Скифское царство в Крыму. Дербент.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финно-угры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Русь в IX – начале XII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варяг в греки». Волжский торговый путь. Языческий пантеон.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и его значение. Византийское наследие на Руси.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Русь в конце X – начале XII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церковные уставы.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Дешт-и-Кипчак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странами Центральной, Западной и Северной Европы. Херсонес в культурных контактах Руси и Византии.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Русь в середине XII – начале XIII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Русские земли и их соседи в середине XIII – XIV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Псковская. Политический строй Новгорода и Пскова. Роль вече и князя. Новгород и немецкая Ганза.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Касимовское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Тана,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Солдайя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представлениях о картине мира в Евразии в связи с завершением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Куликовского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цикла. Жития.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единого Русского государства в XV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Внутрицерковная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(иосифляне 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Ереси.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Геннадиевская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«Хож</w:t>
      </w:r>
      <w:r w:rsidR="00557310"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ИСТОРИЯ. ИСТОРИЯ НОВОГО ВРЕМЕНИ. КОНЕЦ XV – XVII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«Новое время». Хронологические рамки и периодизация истории Нового времени.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географические открытия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Тордесильясский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1494 г. Открытие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– XVI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европейском обществе в XVI–XVII вв.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Реформация и контрреформация в Европе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XVI–XVII вв.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Испания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Франция: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Англия.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Английская революция середины XVII 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Центральной, Южной и Юго-Восточной Европы.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мире империй и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XVI–XVII вв.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культура в раннее Новое время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XVI–XVII вв.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Османская империя: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вершине могущества. Сулейман I Великолепный: завоеватель, законодатель. Управление многонациональной империей. Османская армия. </w:t>
      </w: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Великих Моголах. Начало проникновения европейцев. Ост-Индские компании. </w:t>
      </w: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эпоху Мин. Экономическая и социальная политика государства. Утверждение маньчжурской династии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Япония: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борьба знатных кланов за власть, установление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Раннего Нового времени.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РОССИЯ В XVI–XVII вв.: ОТ ВЕЛИКОГО КНЯЖЕСТВА К ЦАРСТВУ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XVI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Завершение объединения русских земель.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Царствование Ивана IV.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Регентство Елены Глинской. Сопротивление удельных князей великокняжеской власти. Унификация денежной системы.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– формирование органов местного самоуправления.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конце XVI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Тявзинский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Смута в России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Накануне Смуты.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Династический кризис. Земский собор 1598 г. и избрание на царство Бориса Годунова. Политика Бориса Годунова в отношении боярства. Голод 1601–1603 гг. и обострение социально-экономического кризиса.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Смутное время начала XVII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П. 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Делагарди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распад тушинского лагеря. Открытое вступление Речи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войну против России. Оборона Смоленска.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Смуты.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Столбовский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 принца Владислава на Москву. Заключение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Деулинского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перемирия с Речью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и последствия Смутного времени.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XVII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первых Романовых.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И.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развитие России в XVII 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структура российского общества.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Государев двор, служилый город, духовенство, торговые люди, посадское население, стрельцы, служилые иноземцы, казаки,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крестьяне, холопы.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 России в XVII 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Возобновление дипломатических контактов со странами Европы и Азии после Смуты. Смоленская война.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Контакты с православным населением Речи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противодействие полонизации, распространению католичества. Контакты с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Запорожской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Сечью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Восстание Богдана Хмельницкого.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Вхождение земель Войска Запорожского в состав России. Война между Россией и Речью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1654–1667 гг.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Чигиринская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(Китаем).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новых территорий.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Народы России в XVII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XVI–XVII вв.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Солари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Алевиз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Петрок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Ушаков. Ярославская школа иконописи.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Парсунная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первое учебное пособие по истории.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в XVI–XVII вв.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XVIII 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 Просвещения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Локк и Т. Гоббс. Секуляризация (обмирщение) сознания. Культ Разума. Франция – центр Просвещения.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Философские и политические идеи Ф. М. Вольтера, Ш. Л. Монтескье, Ж. Ж. Руссо. «Энциклопедия» (Д. Дидро, Ж.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Д’Аламбер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Государства Европы в XVIII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Монархии в Европе XVIII в.: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Великобритания в XVIII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Королевская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машинным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Луддизм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Абсолютная монархия: политика сохранения старого порядка. Попытки проведения реформ. Королевская власть и сословия.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Германские государства, монархия Габсбургов, итальянские земли в XVIII 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Раздробленность Германии. Возвышение Пруссии. Фридрих II Великий.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монархия в XVIII в. Правление Марии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Терезии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Пиренейского полуострова.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Британские колонии в Северной Америке: борьба за независимость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Французская революция конца XVIII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Вареннский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Европейская культура в XVIII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жанры, популярные авторы, произведения. Сословный характер культуры. Повседневная жизнь обитателей городов и деревень.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Международные отношения в XVIII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европейского баланса сил и дипломатия. Участие России в международных отношениях в XVIII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Северная война (1700–1721). Династические войны «за наследство». Семилетняя война (1756–1763). Разделы Речи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Востока в XVIII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XVIII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власть маньчжурских императоров, система управления страной. Внешняя политика империи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отношения с Россией. «Закрытие» Китая для иноземцев. Япония в XVIII в.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Сегуны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дайме. Положение сословий. Культура стран Востока в XVIII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XVIII 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РОССИЯ В КОНЦЕ XVII – XVIII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 ОТ ЦАРСТВА К ИМПЕРИИ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эпоху преобразований Петра 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и предпосылки преобразований.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Россия и Европа в конце XVII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политика.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политика.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Консолидация дворянского сословия, повышение его роли в управлении страной. Указ о единонаследии и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Реформы управления.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Церковная реформа.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Упразднение патриаршества, учреждение Синода. Положение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инославных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Оппозиция реформам Петра I. 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Северная война. Причины и цели войны. Неудачи в начале войны и их преодоление.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при д. Лесной и победа под Полтавой.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поход. Борьба за гегемонию на Балтике. Сражения у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Гангут и о.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Гренгам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последствия. Закрепление России на берегах Балтики. Провозглашение России империей. Каспийский поход Петра I.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Петра I в области культуры.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Итоги, последствия и значение петровских преобразований. Образ Петра I в русской культуре.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после Петра I. Дворцовые перевороты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верховников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приход к власти Анн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Иоа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нновны. Кабинет министров. Роль Э. Бирона, А. И. Остермана, А. П. Волынского, Б. Х. Миниха в управлении и политической жизни страны.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 на восточной и юго-восточной окраинах.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Младшего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жуза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суверенитет Российской империи. Война с Османской империей.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Елизавете Петровне.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И. И. Шувалов. Россия в международных конфликтах 1740–1750-х гг. Участие в Семилетней войне.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III.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Манифест о вольности дворянства. Причины переворота 28 июня 1762 г.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1760–1790-х гг.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 Екатерины II и Павла I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политика Екатерины II.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политика и народы России в XVIII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Поволжье, других регионах. Укрепление веротерпимости по отношению к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неправославным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нехристианским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конфессиям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Политика по отношению к исламу. Башкирские восстания. Формирование черты оседлости.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развитие России во второй половине XVIII в.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Рябушинские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Гарелины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Прохоровы, Демидовы и др.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Водно-транспортные</w:t>
      </w:r>
      <w:proofErr w:type="spellEnd"/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Вышневолоцкая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Свенская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Обострение социальных противоречий.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Чумной бунт в Москве. Восстание под предводительством Емельяна Пугачева.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Антидворянский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 России второй половины XVIII в., ее основные задачи. 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Новороссией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России в разделах Речи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Костюшко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Павле I. 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Российской империи в XVIII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наука в XVIII в. Академия наук в Петербурге.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 край в XVIII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914091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914091" w:rsidRPr="00914091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14091" w:rsidRPr="00914091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ВСЕОБЩАЯ ИСТОРИЯ. ИСТОРИЯ НОВОГО ВРЕМЕНИ. XIX – НАЧАЛО ХХ </w:t>
      </w:r>
      <w:proofErr w:type="gramStart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Европа в начале XIX </w:t>
      </w:r>
      <w:proofErr w:type="gramStart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Антинаполеоновские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Развитие индустриального общества в первой половине XIX </w:t>
      </w:r>
      <w:proofErr w:type="gramStart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.: </w:t>
      </w:r>
      <w:proofErr w:type="gramStart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экономика</w:t>
      </w:r>
      <w:proofErr w:type="gram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отношения, политические процессы 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Политическое развитие европейских стран в 1815–1840-е гг.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Страны Европы и Северной Америки в середине ХIХ – начале ХХ </w:t>
      </w:r>
      <w:proofErr w:type="gramStart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Великобритания 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Франция.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Италия.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Подъем борьбы за независимость итальянских земель. К. 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Кавур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Дж. Гарибальди. Образование единого государства. Король Виктор Эммануил II.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Германия.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Страны Центральной и Юго-Восточной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Европы во второй половине XIX – начале XX в.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Габсбургская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Соединенные Штаты Америки.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</w:t>
      </w:r>
      <w:proofErr w:type="gram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Экономическое и социально-политическое развитие стран Европы и США в конце XIX – начале ХХ </w:t>
      </w:r>
      <w:proofErr w:type="gram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в пр</w:t>
      </w:r>
      <w:proofErr w:type="gram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омышленности и сельском хозяйстве. Развитие транспорта и сре</w:t>
      </w:r>
      <w:proofErr w:type="gram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Страны Латинской Америки в XIX – начале ХХ </w:t>
      </w:r>
      <w:proofErr w:type="gramStart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Туссен-Лувертюр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латифундизм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Проблемы модернизации. Мексиканская революция 1910–1917 гг.: участники, итоги, значение.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Страны Азии в ХIХ – начале ХХ </w:t>
      </w:r>
      <w:proofErr w:type="gramStart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Япония.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Внутренняя и внешняя политика 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сегуната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Токугава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«Открытие Японии». Реставрация 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Мэйдзи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Китай.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Империя 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«Опиумные войны». Восстание тайпинов. «Открытие» Китая. Политика «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самоусиления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Восстание «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ихэтуаней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Революция 1911–1913 гг. Сунь Ятсен.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Османская империя.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Традиционные устои и попытки проведения реформ. Политика 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Танзимата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Принятие конституции. Младотурецкая революция 1908–1909 гг.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Революция 1905–1911 г. в Иране.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Индия.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Тилак</w:t>
      </w:r>
      <w:proofErr w:type="spell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М.К. Ганди.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Народы Африки в ХIХ – начале ХХ </w:t>
      </w:r>
      <w:proofErr w:type="gramStart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Развитие культуры в XIX – начале ХХ </w:t>
      </w:r>
      <w:proofErr w:type="gramStart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Научные открытия и технические изобретения в XIX – начале ХХ в. Революция в физике.</w:t>
      </w:r>
      <w:proofErr w:type="gram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</w:t>
      </w:r>
      <w:proofErr w:type="gram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Эволюция</w:t>
      </w:r>
      <w:proofErr w:type="gramEnd"/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914091" w:rsidRPr="00914091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Международные отношения в XIX – начале XX </w:t>
      </w:r>
      <w:proofErr w:type="gramStart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испано-американская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война, русско-японская война, боснийский кризис). Балканские войны.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(1 ч).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Историческое и культурное наследие XIX 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РОССИЙСКАЯ ИМПЕРИЯ В XIX – НАЧАЛЕ XX 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Александровская эпоха: государственный либерализм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России. Война России с Францией 1805–1807 гг.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 самодержавие: государственный консерватизм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империи в первой половине XIX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Народы России в первой половине XIX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 правовая модернизация страны при Александре II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всесословности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строе страны. Конституционный вопрос.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Многовекторность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1880–1890-х гг.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империи во второй половине XIX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облик империи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на пороге ХХ </w:t>
      </w:r>
      <w:proofErr w:type="gram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международных отношений. Политика на Дальнем Востоке. Русско-японская война 1904–1905 гг. Оборона Порт-Артура.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Цусимское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Неонароднические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Правомонархические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мировую культуру.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край в XIX – начале ХХ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Обобщение.</w:t>
      </w:r>
    </w:p>
    <w:p w:rsidR="00914091" w:rsidRPr="00914091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bookmarkStart w:id="0" w:name="_Hlk143850646"/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5 классе направлено на достижение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трудового воспитания: понимание на основе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914091" w:rsidRPr="00914091" w:rsidRDefault="00914091" w:rsidP="009140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:rsidR="00E64F79" w:rsidRPr="00E64F79" w:rsidRDefault="00E64F79" w:rsidP="009140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091" w:rsidRPr="00E64F79" w:rsidRDefault="00914091" w:rsidP="009140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информацией: осуществлять анализ учебной и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914091" w:rsidRPr="00E64F79" w:rsidRDefault="00914091" w:rsidP="00914091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914091" w:rsidRPr="00E64F79" w:rsidRDefault="00914091" w:rsidP="00914091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914091" w:rsidRPr="00E64F79" w:rsidRDefault="00914091" w:rsidP="00914091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914091" w:rsidRPr="00E64F79" w:rsidRDefault="00914091" w:rsidP="00914091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указывать (называть) место, обстоятельства, участников, результаты важнейших событий истории Древнего мира;</w:t>
      </w:r>
    </w:p>
    <w:p w:rsidR="00914091" w:rsidRPr="00E64F79" w:rsidRDefault="00914091" w:rsidP="00914091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914091" w:rsidRPr="00E64F79" w:rsidRDefault="00914091" w:rsidP="00914091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14091" w:rsidRPr="00E64F79" w:rsidRDefault="00914091" w:rsidP="00914091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914091" w:rsidRPr="00E64F79" w:rsidRDefault="00914091" w:rsidP="00914091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14091" w:rsidRPr="00E64F79" w:rsidRDefault="00914091" w:rsidP="00914091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914091" w:rsidRPr="00E64F79" w:rsidRDefault="00914091" w:rsidP="00914091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914091" w:rsidRPr="00E64F79" w:rsidRDefault="00914091" w:rsidP="00914091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914091" w:rsidRPr="00E64F79" w:rsidRDefault="00914091" w:rsidP="00914091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914091" w:rsidRPr="00E64F79" w:rsidRDefault="00914091" w:rsidP="00914091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914091" w:rsidRPr="00E64F79" w:rsidRDefault="00914091" w:rsidP="00914091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914091" w:rsidRPr="00E64F79" w:rsidRDefault="00914091" w:rsidP="00914091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914091" w:rsidRPr="00E64F79" w:rsidRDefault="00914091" w:rsidP="00914091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914091" w:rsidRPr="00E64F79" w:rsidRDefault="00914091" w:rsidP="00914091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914091" w:rsidRPr="00E64F79" w:rsidRDefault="00914091" w:rsidP="00914091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914091" w:rsidRPr="00E64F79" w:rsidRDefault="00914091" w:rsidP="00914091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14091" w:rsidRPr="00E64F79" w:rsidRDefault="00914091" w:rsidP="00914091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914091" w:rsidRPr="00E64F79" w:rsidRDefault="00914091" w:rsidP="00914091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914091" w:rsidRPr="00E64F79" w:rsidRDefault="00914091" w:rsidP="00914091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914091" w:rsidRPr="00E64F79" w:rsidRDefault="00914091" w:rsidP="00914091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914091" w:rsidRPr="00E64F79" w:rsidRDefault="00914091" w:rsidP="00914091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914091" w:rsidRPr="00E64F79" w:rsidRDefault="00914091" w:rsidP="00914091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914091" w:rsidRPr="00E64F79" w:rsidRDefault="00914091" w:rsidP="00914091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длительность и синхронность событий истории Руси и всеобщей истории.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914091" w:rsidRPr="00E64F79" w:rsidRDefault="00914091" w:rsidP="00914091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914091" w:rsidRPr="00E64F79" w:rsidRDefault="00914091" w:rsidP="00914091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914091" w:rsidRPr="00E64F79" w:rsidRDefault="00914091" w:rsidP="00914091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914091" w:rsidRPr="00E64F79" w:rsidRDefault="00914091" w:rsidP="00914091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Ср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914091" w:rsidRPr="00E64F79" w:rsidRDefault="00914091" w:rsidP="00914091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914091" w:rsidRPr="00E64F79" w:rsidRDefault="00914091" w:rsidP="00914091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:rsidR="00914091" w:rsidRPr="00E64F79" w:rsidRDefault="00914091" w:rsidP="00914091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914091" w:rsidRPr="00E64F79" w:rsidRDefault="00914091" w:rsidP="00914091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:rsidR="00914091" w:rsidRPr="00E64F79" w:rsidRDefault="00914091" w:rsidP="00914091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914091" w:rsidRPr="00E64F79" w:rsidRDefault="00914091" w:rsidP="00914091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914091" w:rsidRPr="00E64F79" w:rsidRDefault="00914091" w:rsidP="00914091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914091" w:rsidRPr="00E64F79" w:rsidRDefault="00914091" w:rsidP="00914091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914091" w:rsidRPr="00E64F79" w:rsidRDefault="00914091" w:rsidP="00914091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914091" w:rsidRPr="00E64F79" w:rsidRDefault="00914091" w:rsidP="00914091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914091" w:rsidRPr="00E64F79" w:rsidRDefault="00914091" w:rsidP="00914091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14091" w:rsidRPr="00E64F79" w:rsidRDefault="00914091" w:rsidP="00914091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следствиях исторических событий; б) соотносить объяснение причин и следствий событий, представленное в нескольких текстах;</w:t>
      </w:r>
    </w:p>
    <w:p w:rsidR="00914091" w:rsidRPr="00E64F79" w:rsidRDefault="00914091" w:rsidP="00914091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14091" w:rsidRPr="00E64F79" w:rsidRDefault="00914091" w:rsidP="00914091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914091" w:rsidRPr="00E64F79" w:rsidRDefault="00914091" w:rsidP="00914091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отношение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914091" w:rsidRPr="00E64F79" w:rsidRDefault="00914091" w:rsidP="00914091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914091" w:rsidRPr="00E64F79" w:rsidRDefault="00914091" w:rsidP="00914091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914091" w:rsidRPr="00E64F79" w:rsidRDefault="00914091" w:rsidP="00914091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:rsidR="00914091" w:rsidRPr="00E64F79" w:rsidRDefault="00914091" w:rsidP="00914091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914091" w:rsidRPr="00E64F79" w:rsidRDefault="00914091" w:rsidP="00914091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XVI–XVII вв.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914091" w:rsidRPr="00E64F79" w:rsidRDefault="00914091" w:rsidP="00914091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914091" w:rsidRPr="00E64F79" w:rsidRDefault="00914091" w:rsidP="00914091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914091" w:rsidRPr="00E64F79" w:rsidRDefault="00914091" w:rsidP="00914091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914091" w:rsidRPr="00E64F79" w:rsidRDefault="00914091" w:rsidP="00914091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914091" w:rsidRPr="00E64F79" w:rsidRDefault="00914091" w:rsidP="00914091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:rsidR="00914091" w:rsidRPr="00E64F79" w:rsidRDefault="00914091" w:rsidP="00914091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914091" w:rsidRPr="00E64F79" w:rsidRDefault="00914091" w:rsidP="00914091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914091" w:rsidRPr="00E64F79" w:rsidRDefault="00914091" w:rsidP="00914091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систематизировать информацию из нескольких однотипных источников.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 Историческое описание (реконструкция):</w:t>
      </w:r>
    </w:p>
    <w:p w:rsidR="00914091" w:rsidRPr="00E64F79" w:rsidRDefault="00914091" w:rsidP="00914091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XVI–XVII вв., их участниках;</w:t>
      </w:r>
    </w:p>
    <w:p w:rsidR="00914091" w:rsidRPr="00E64F79" w:rsidRDefault="00914091" w:rsidP="00914091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914091" w:rsidRPr="00E64F79" w:rsidRDefault="00914091" w:rsidP="00914091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:rsidR="00914091" w:rsidRPr="00E64F79" w:rsidRDefault="00914091" w:rsidP="00914091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914091" w:rsidRPr="00E64F79" w:rsidRDefault="00914091" w:rsidP="00914091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XVI–XVII вв.; б) европейской реформации; в) новых веяний в духовной жизни общества, культуре; г) революций XVI–XVII вв. в европейских странах;</w:t>
      </w:r>
    </w:p>
    <w:p w:rsidR="00914091" w:rsidRPr="00E64F79" w:rsidRDefault="00914091" w:rsidP="00914091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14091" w:rsidRPr="00E64F79" w:rsidRDefault="00914091" w:rsidP="00914091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XVI–XVII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14091" w:rsidRPr="00E64F79" w:rsidRDefault="00914091" w:rsidP="00914091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914091" w:rsidRPr="00E64F79" w:rsidRDefault="00914091" w:rsidP="00914091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14091" w:rsidRPr="00E64F79" w:rsidRDefault="00914091" w:rsidP="00914091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914091" w:rsidRPr="00E64F79" w:rsidRDefault="00914091" w:rsidP="00914091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914091" w:rsidRPr="00E64F79" w:rsidRDefault="00914091" w:rsidP="00914091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914091" w:rsidRPr="00E64F79" w:rsidRDefault="00914091" w:rsidP="00914091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914091" w:rsidRPr="00E64F79" w:rsidRDefault="00914091" w:rsidP="00914091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914091" w:rsidRPr="00E64F79" w:rsidRDefault="00914091" w:rsidP="00914091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914091" w:rsidRPr="00E64F79" w:rsidRDefault="00914091" w:rsidP="00914091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синхронность событий отечественной и всеобщей истории XVIII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914091" w:rsidRPr="00E64F79" w:rsidRDefault="00914091" w:rsidP="00914091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914091" w:rsidRPr="00E64F79" w:rsidRDefault="00914091" w:rsidP="00914091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914091" w:rsidRPr="00E64F79" w:rsidRDefault="00914091" w:rsidP="00914091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914091" w:rsidRPr="00E64F79" w:rsidRDefault="00914091" w:rsidP="00914091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914091" w:rsidRPr="00E64F79" w:rsidRDefault="00914091" w:rsidP="00914091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914091" w:rsidRPr="00E64F79" w:rsidRDefault="00914091" w:rsidP="00914091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извлекать, сопоставлять и систематизировать информацию о событиях отечественной и всеобщей истории XVIII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взаимодополняющих письменных, визуальных и вещественных источников.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914091" w:rsidRPr="00E64F79" w:rsidRDefault="00914091" w:rsidP="00914091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914091" w:rsidRPr="00E64F79" w:rsidRDefault="00914091" w:rsidP="00914091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характеристику (исторический портрет) известных деятелей отечественной и всеобщей истории XVIII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информации учебника и дополнительных материалов;</w:t>
      </w:r>
    </w:p>
    <w:p w:rsidR="00914091" w:rsidRPr="00E64F79" w:rsidRDefault="00914091" w:rsidP="00914091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описание образа жизни различных групп населения в России и других странах в XVIII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14091" w:rsidRPr="00E64F79" w:rsidRDefault="00914091" w:rsidP="00914091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914091" w:rsidRPr="00E64F79" w:rsidRDefault="00914091" w:rsidP="00914091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  <w:proofErr w:type="gramEnd"/>
    </w:p>
    <w:p w:rsidR="00914091" w:rsidRPr="00E64F79" w:rsidRDefault="00914091" w:rsidP="00914091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14091" w:rsidRPr="00E64F79" w:rsidRDefault="00914091" w:rsidP="00914091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14091" w:rsidRPr="00E64F79" w:rsidRDefault="00914091" w:rsidP="00914091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914091" w:rsidRPr="00E64F79" w:rsidRDefault="00914091" w:rsidP="00914091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14091" w:rsidRPr="00E64F79" w:rsidRDefault="00914091" w:rsidP="00914091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914091" w:rsidRPr="00E64F79" w:rsidRDefault="00914091" w:rsidP="00914091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914091" w:rsidRPr="00E64F79" w:rsidRDefault="00914091" w:rsidP="00914091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914091" w:rsidRPr="00E64F79" w:rsidRDefault="00914091" w:rsidP="00914091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проекты по отечественной и всеобщей истории XVIII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региональном материале).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914091" w:rsidRPr="00E64F79" w:rsidRDefault="00914091" w:rsidP="00914091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 – начала XX в.; выделять этапы (периоды) в развитии ключевых событий и процессов;</w:t>
      </w:r>
    </w:p>
    <w:p w:rsidR="00914091" w:rsidRPr="00E64F79" w:rsidRDefault="00914091" w:rsidP="00914091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 – начала XX 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14091" w:rsidRPr="00E64F79" w:rsidRDefault="00914091" w:rsidP="00914091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последовательность событий отечественной и всеобщей истории XIX – начала XX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анализа причинно-следственных связей.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914091" w:rsidRPr="00E64F79" w:rsidRDefault="00914091" w:rsidP="00914091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</w:t>
      </w: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отечественной и всеобщей истории XIX – начала XX в.;</w:t>
      </w:r>
    </w:p>
    <w:p w:rsidR="00914091" w:rsidRPr="00E64F79" w:rsidRDefault="00914091" w:rsidP="00914091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914091" w:rsidRPr="00E64F79" w:rsidRDefault="00914091" w:rsidP="00914091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систематические таблицы;</w:t>
      </w:r>
    </w:p>
    <w:p w:rsidR="00914091" w:rsidRPr="00E64F79" w:rsidRDefault="00914091" w:rsidP="00914091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  г., Великая Отечественная война (1941—1945  гг.), распад СССР, сложные 1990-е гг., возрождение страны с  2000-х  гг., воссоединение Крыма с Россией в 2014 г.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914091" w:rsidRPr="00E64F79" w:rsidRDefault="00914091" w:rsidP="00914091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– начала XX в.;</w:t>
      </w:r>
      <w:proofErr w:type="gramEnd"/>
    </w:p>
    <w:p w:rsidR="00914091" w:rsidRPr="00E64F79" w:rsidRDefault="00914091" w:rsidP="00914091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914091" w:rsidRPr="00E64F79" w:rsidRDefault="00914091" w:rsidP="00914091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14091" w:rsidRPr="00E64F79" w:rsidRDefault="00914091" w:rsidP="00914091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914091" w:rsidRPr="00E64F79" w:rsidRDefault="00914091" w:rsidP="00914091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извлекать, сопоставлять и систематизировать информацию о событиях отечественной и всеобщей истории XIX – начала XX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разных письменных, визуальных и вещественных источников;</w:t>
      </w:r>
    </w:p>
    <w:p w:rsidR="00914091" w:rsidRPr="00E64F79" w:rsidRDefault="00914091" w:rsidP="00914091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914091" w:rsidRPr="00E64F79" w:rsidRDefault="00914091" w:rsidP="00914091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 – начала XX в. с использованием визуальных материалов (устно, письменно в форме короткого эссе, презентации);</w:t>
      </w:r>
      <w:proofErr w:type="gramEnd"/>
    </w:p>
    <w:p w:rsidR="00914091" w:rsidRPr="00E64F79" w:rsidRDefault="00914091" w:rsidP="00914091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развернутую характеристику исторических личностей XIX – начала XX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описанием и оценкой их деятельности (сообщение, презентация, эссе);</w:t>
      </w:r>
    </w:p>
    <w:p w:rsidR="00914091" w:rsidRPr="00E64F79" w:rsidRDefault="00914091" w:rsidP="00914091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 – начале XX в., показывая изменения, происшедшие в течение рассматриваемого периода;</w:t>
      </w:r>
    </w:p>
    <w:p w:rsidR="00914091" w:rsidRPr="00E64F79" w:rsidRDefault="00914091" w:rsidP="00914091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914091" w:rsidRPr="00E64F79" w:rsidRDefault="00914091" w:rsidP="00914091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–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914091" w:rsidRPr="00E64F79" w:rsidRDefault="00914091" w:rsidP="00914091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914091" w:rsidRPr="00E64F79" w:rsidRDefault="00914091" w:rsidP="00914091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 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914091" w:rsidRPr="00E64F79" w:rsidRDefault="00914091" w:rsidP="00914091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 –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914091" w:rsidRPr="00E64F79" w:rsidRDefault="00914091" w:rsidP="00914091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наиболее значимые события и процессы истории России XX - начала XXI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91" w:rsidRPr="00E64F79" w:rsidRDefault="00914091" w:rsidP="009140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14091" w:rsidRPr="00E64F79" w:rsidRDefault="00914091" w:rsidP="00914091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 – начала XX в., объяснять, что могло лежать в их основе;</w:t>
      </w:r>
      <w:proofErr w:type="gramEnd"/>
    </w:p>
    <w:p w:rsidR="00914091" w:rsidRPr="00E64F79" w:rsidRDefault="00914091" w:rsidP="00914091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914091" w:rsidRPr="00E64F79" w:rsidRDefault="00914091" w:rsidP="00914091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914091" w:rsidRPr="00E64F79" w:rsidRDefault="00914091" w:rsidP="0091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914091" w:rsidRPr="00E64F79" w:rsidRDefault="00914091" w:rsidP="00914091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окружающей среде, в том числе в родном городе, регионе памятники материальной и художественной культуры XIX – начала ХХ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объяснять,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914091" w:rsidRPr="00E64F79" w:rsidRDefault="00914091" w:rsidP="00914091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проекты по отечественной и всеобщей истории XIX – начала ХХ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региональном материале);</w:t>
      </w:r>
    </w:p>
    <w:p w:rsidR="00914091" w:rsidRPr="00E64F79" w:rsidRDefault="00914091" w:rsidP="00914091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объяснять, в чем состоит наследие истории XIX – начала ХХ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14091" w:rsidRPr="00E64F79" w:rsidRDefault="00914091" w:rsidP="00914091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914091" w:rsidRPr="00E64F79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14091" w:rsidRPr="00E64F79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14091" w:rsidRPr="00E64F79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14091" w:rsidRPr="00E64F79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14091" w:rsidRPr="00E64F79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14091" w:rsidRPr="00E64F79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14091" w:rsidRPr="00E64F79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14091" w:rsidRPr="00E64F79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14091" w:rsidRPr="00E64F79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14091" w:rsidRPr="00E64F79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200BE" w:rsidRDefault="008200BE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8200BE" w:rsidSect="00EE5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93A" w:rsidRDefault="00EE593A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EE593A" w:rsidRDefault="00EE593A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14091" w:rsidRPr="00914091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914091" w:rsidRPr="00914091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4629"/>
        <w:gridCol w:w="672"/>
        <w:gridCol w:w="2102"/>
        <w:gridCol w:w="2159"/>
        <w:gridCol w:w="4922"/>
      </w:tblGrid>
      <w:tr w:rsidR="00914091" w:rsidRPr="00914091" w:rsidTr="00DB7CA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14091" w:rsidRPr="00914091" w:rsidTr="00DB7CAF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gridSpan w:val="6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1.История Древнего мира</w:t>
            </w:r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Первобытность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14091" w:rsidRPr="00975E5D" w:rsidRDefault="00975E5D" w:rsidP="009140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gridSpan w:val="6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2.Древний мир. Древний Восток</w:t>
            </w:r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Египет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14091" w:rsidRPr="00975E5D" w:rsidRDefault="00975E5D" w:rsidP="009140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цивилизации Месопотамии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Восточное Средиземноморье в древности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Персидская держава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Индия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Китай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75E5D" w:rsidRDefault="00975E5D" w:rsidP="009140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gridSpan w:val="6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3.Древняя Греция. Эллинизм</w:t>
            </w:r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Древнейшая Греция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Греческие полисы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Древней Греции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Македонские завоевания. Эллинизм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75E5D" w:rsidRDefault="00975E5D" w:rsidP="009140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gridSpan w:val="6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4.Древний Рим</w:t>
            </w:r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Римского государства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Римские завоевания в Средиземноморье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Расцвет и падение Римской империи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Древнего Рима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75E5D" w:rsidRDefault="00975E5D" w:rsidP="009140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75E5D" w:rsidRDefault="00975E5D" w:rsidP="009140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091" w:rsidRPr="00914091" w:rsidTr="00DB7CAF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14091" w:rsidRPr="00914091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6070"/>
        <w:gridCol w:w="672"/>
        <w:gridCol w:w="1839"/>
        <w:gridCol w:w="1895"/>
        <w:gridCol w:w="4053"/>
      </w:tblGrid>
      <w:tr w:rsidR="00914091" w:rsidRPr="00914091" w:rsidTr="0055731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14091" w:rsidRPr="00914091" w:rsidTr="00557310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6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1.Всеобщая история. История Средних веков</w:t>
            </w: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Европы в раннее Средневековье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Византийская империя в VI—XI вв.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Арабы в VI—ХI вв.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Средневековое европейское общество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Европы в XII—XV вв.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средневековой Европы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Востока в Средние века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доколумбовой Америки в Средние века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75E5D" w:rsidRDefault="00975E5D" w:rsidP="009140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6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2.История России. От Руси к Российскому государству</w:t>
            </w: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Русь в IX — начале XII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Русь в середине XII — начале XIII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земли и их соседи в середине XIII — XIV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Формирование единого Русского государства в XV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Наш край с древнейших времен до конца XV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310" w:rsidRPr="00914091" w:rsidTr="00557310">
        <w:trPr>
          <w:tblCellSpacing w:w="15" w:type="dxa"/>
        </w:trPr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14091" w:rsidRPr="00914091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4680"/>
        <w:gridCol w:w="672"/>
        <w:gridCol w:w="2094"/>
        <w:gridCol w:w="2150"/>
        <w:gridCol w:w="4891"/>
      </w:tblGrid>
      <w:tr w:rsidR="00914091" w:rsidRPr="00914091" w:rsidTr="0055731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14091" w:rsidRPr="00914091" w:rsidTr="00557310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6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Раздел 1.Всеобщая история. История Нового времени. Конец XV — XVII </w:t>
            </w:r>
            <w:proofErr w:type="gramStart"/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Изменения в европейском обществе XVI—XVII вв.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Реформация и Контрреформация в Европе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Европы в XVI—XVII вв.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 в XVI -XVII вв.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Европейская культура в раннее Новое время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Востока в XVI—XVII вв.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6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2.История России. Россия в XVI—XVII вв.: от Великого княжества к царству</w:t>
            </w: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в XVI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Смута в России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в XVII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XVI-XVII вв.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XVI‒XVII вв.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14091" w:rsidRPr="00914091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275"/>
        <w:gridCol w:w="672"/>
        <w:gridCol w:w="1988"/>
        <w:gridCol w:w="2045"/>
        <w:gridCol w:w="4545"/>
      </w:tblGrid>
      <w:tr w:rsidR="00914091" w:rsidRPr="00914091" w:rsidTr="0055731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14091" w:rsidRPr="00914091" w:rsidTr="00557310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6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1.Всеобщая история. История Нового времени. XVIII в.</w:t>
            </w: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 Просвещения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Государства Европы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Французская революция конца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Европейская культура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Международные отношения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Востока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6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Раздел 2.История России. Россия в конце XVII — XVIII </w:t>
            </w:r>
            <w:proofErr w:type="gramStart"/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.: от царства к империи</w:t>
            </w: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после Петра I. Дворцовые перевороты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1760-1790-х гг. Правление Екатерины II и Павла I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Культурное пространство Российской империи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Наш край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4091" w:rsidRPr="00914091" w:rsidTr="00557310">
        <w:trPr>
          <w:tblCellSpacing w:w="15" w:type="dxa"/>
        </w:trPr>
        <w:tc>
          <w:tcPr>
            <w:tcW w:w="0" w:type="auto"/>
            <w:gridSpan w:val="2"/>
            <w:hideMark/>
          </w:tcPr>
          <w:p w:rsidR="00914091" w:rsidRPr="00914091" w:rsidRDefault="00914091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4091" w:rsidRPr="00914091" w:rsidRDefault="00914091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57310" w:rsidRDefault="00557310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57310" w:rsidRDefault="00557310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57310" w:rsidRDefault="00557310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57310" w:rsidRDefault="00557310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57310" w:rsidRDefault="00557310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57310" w:rsidRDefault="00557310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14091" w:rsidRPr="00914091" w:rsidRDefault="00914091" w:rsidP="009140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9 КЛАСС</w:t>
      </w:r>
    </w:p>
    <w:tbl>
      <w:tblPr>
        <w:tblW w:w="215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323"/>
        <w:gridCol w:w="43"/>
        <w:gridCol w:w="43"/>
        <w:gridCol w:w="10466"/>
        <w:gridCol w:w="1169"/>
        <w:gridCol w:w="30"/>
        <w:gridCol w:w="2021"/>
        <w:gridCol w:w="90"/>
        <w:gridCol w:w="90"/>
        <w:gridCol w:w="1661"/>
        <w:gridCol w:w="417"/>
        <w:gridCol w:w="30"/>
        <w:gridCol w:w="4849"/>
      </w:tblGrid>
      <w:tr w:rsidR="00557310" w:rsidRPr="00914091" w:rsidTr="00E64F79">
        <w:trPr>
          <w:tblHeader/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8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57310" w:rsidRPr="00914091" w:rsidTr="00E64F79">
        <w:trPr>
          <w:tblHeader/>
          <w:tblCellSpacing w:w="15" w:type="dxa"/>
        </w:trPr>
        <w:tc>
          <w:tcPr>
            <w:tcW w:w="0" w:type="auto"/>
            <w:gridSpan w:val="2"/>
            <w:vMerge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3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1.Всеобщая история. История Нового времени. XI</w:t>
            </w:r>
            <w:proofErr w:type="gramStart"/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— начало ХХ в.</w:t>
            </w:r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Европа в начале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индустриального общества в первой половине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социальные отношения, политические процессы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Европы и Северной Америки в середине XIX -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Латинской Америки в XIX -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Народы Африки в ХIХ — начале ХХ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культуры в XIX — начале ХХ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Международные отношения в XIX -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3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8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3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Раздел 2.История России. Российская империя в XIX —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Культурное пространство империи в первой половине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Народы России в первой половине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1880-1890-х гг.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Этнокультурный облик империи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на пороге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gridSpan w:val="2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57310" w:rsidRPr="00914091" w:rsidRDefault="00557310" w:rsidP="0091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557310" w:rsidRPr="00914091" w:rsidTr="00E64F79">
        <w:trPr>
          <w:tblCellSpacing w:w="15" w:type="dxa"/>
        </w:trPr>
        <w:tc>
          <w:tcPr>
            <w:tcW w:w="0" w:type="auto"/>
            <w:gridSpan w:val="3"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57310" w:rsidRPr="00914091" w:rsidRDefault="00557310" w:rsidP="009140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8"/>
            <w:hideMark/>
          </w:tcPr>
          <w:p w:rsidR="00557310" w:rsidRPr="00914091" w:rsidRDefault="00557310" w:rsidP="009140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A7D15" w:rsidRPr="00914091" w:rsidTr="00E6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tblCellSpacing w:w="15" w:type="dxa"/>
        </w:trPr>
        <w:tc>
          <w:tcPr>
            <w:tcW w:w="0" w:type="auto"/>
            <w:gridSpan w:val="6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  <w:r w:rsidR="00E64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68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64F79" w:rsidRDefault="00E64F79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A7D15" w:rsidRPr="00914091" w:rsidRDefault="002A7D15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2A7D15" w:rsidRPr="00914091" w:rsidRDefault="002A7D15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4918"/>
        <w:gridCol w:w="672"/>
        <w:gridCol w:w="1788"/>
        <w:gridCol w:w="1845"/>
        <w:gridCol w:w="1242"/>
        <w:gridCol w:w="4133"/>
      </w:tblGrid>
      <w:tr w:rsidR="002A7D15" w:rsidRPr="00914091" w:rsidTr="00A357A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A7D15" w:rsidRPr="00914091" w:rsidTr="00A357AF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история.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https://m.edsoo.ru/863f8d54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Историческая хронология. Историческая карта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https://m.edsoo.ru/863f8f2a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Происхождение, расселение и эволюция древнейшего человека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https://m.edsoo.ru/863f9380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Появление человека разумного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https://m.edsoo.ru/863f9740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Древнейшие земледельцы и скотоводы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https://m.edsoo.ru/863f9c68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первобытности к цивилизации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75E5D" w:rsidRDefault="00975E5D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https://m.edsoo.ru/863fa050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https://m.edsoo.ru/863fa244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государственной власти.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https://m.edsoo.ru/863fa6ea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государством (фараон, вельможи, чиновники)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https://m.edsoo.ru/863faa50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жизни, положение и повинности населения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https://m.edsoo.ru/863fabea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Египта с соседними народами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https://m.edsoo.ru/863fadfc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верования египтян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https://m.edsoo.ru/863fb130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Познания древних египтян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75E5D" w:rsidRDefault="00975E5D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https://m.edsoo.ru/863fb324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https://m.edsoo.ru/863fb540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Вавилон.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https://m.edsoo.ru/863fb748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Ассирия.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https://m.edsoo.ru/863fbac2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Нововавилонское</w:t>
            </w:r>
            <w:proofErr w:type="spell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царство.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https://m.edsoo.ru/863fbdd8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Финикия.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ЦОК</w:t>
            </w:r>
            <w:hyperlink r:id="rId10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m.edsoo.ru</w:t>
              </w:r>
              <w:proofErr w:type="spellEnd"/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/863fbfcc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Палестина и ее население. Возникновение </w:t>
            </w: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Израильского государства.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https://m.edsoo.ru/863fc26a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Завоевания персов.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https://m.edsoo.ru/863fc4c2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Государственное устройство Персидской державы.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https://m.edsoo.ru/863fc6ca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Индия.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https://m.edsoo.ru/863fc8dc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верования и культура древних индийцев.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https://m.edsoo.ru/863fcaf8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Китай.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https://m.edsoo.ru/863fce2c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Правление династии 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https://m.edsoo.ru/863fd07a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75E5D" w:rsidRDefault="00975E5D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https://m.edsoo.ru/863fd336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https://m.edsoo.ru/863fd5c0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Древнейшие государства Греции.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https://m.edsoo.ru/863fd836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Троянская война.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https://m.edsoo.ru/8640a31a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Поэмы Гомера «Илиада» и «Одиссея»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https://m.edsoo.ru/8640a770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https://m.edsoo.ru/8640a91e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городов-государств.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https://m.edsoo.ru/8640aae0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Великая греческая колонизация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ЦОК</w:t>
            </w:r>
            <w:hyperlink r:id="rId12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m.edsoo.ru</w:t>
              </w:r>
              <w:proofErr w:type="spellEnd"/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/8640ac84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Афины: утверждение демократии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https://m.edsoo.ru/8640ae32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Спарта: основные группы населения, общественное устройство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https://m.edsoo.ru/8640afcc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Греко-персидские войны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https://m.edsoo.ru/8640b1ca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Крупные сражения греко-персидских войн и их итоги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https://m.edsoo.ru/8640b382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Расцвет Афинского государства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https://m.edsoo.ru/8640b508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Хозяйственная жизнь в древнегреческом обществе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https://m.edsoo.ru/8640b67a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Пелопоннесская война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https://m.edsoo.ru/8640b7f6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https://m.edsoo.ru/8640b990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наука в Древней Греции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https://m.edsoo.ru/8640bb16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досуг в Древней Греции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3F7685" w:rsidRDefault="003F7685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https://m.edsoo.ru/8640bcf6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Возвышение Македонии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https://m.edsoo.ru/8640be72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Александр Македонский и его завоевания на </w:t>
            </w: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Востоке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https://m.edsoo.ru/8640c002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Эллинистические государства Востока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https://m.edsoo.ru/8640c1c4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Природа и население 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Апеннинского</w:t>
            </w:r>
            <w:proofErr w:type="spell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полуострова в древности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https://m.edsoo.ru/886460aa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Республика римских граждан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https://m.edsoo.ru/886465e6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Верования древних римлян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https://m.edsoo.ru/886469b0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Войны Рима с Карфагеном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https://m.edsoo.ru/88646848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Ганнибал; битва при Каннах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https://m.edsoo.ru/88646adc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господства Рима в Средиземноморье. Римские провинции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https://m.edsoo.ru/88646c1c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https://m.edsoo.ru/88646d5c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проекты реформ, мероприятия, итоги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https://m.edsoo.ru/88646e7e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Гражданская война и установление диктатуры Суллы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https://m.edsoo.ru/88646faa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Гай Юлий Цезарь: путь к власти, диктатура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https://m.edsoo.ru/886470f4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между наследниками Цезаря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https://m.edsoo.ru/886472a2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императорской власти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https://m.edsoo.ru/886473ba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Императоры Рима: завоеватели и правители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https://m.edsoo.ru/886474dc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Римская империя: территория, управление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https://m.edsoo.ru/88647608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и распространение христианства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https://m.edsoo.ru/88647716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Император Константин I, перенос столицы в Константинополь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https://m.edsoo.ru/88647838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Великого переселения народов. Рим и варвары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3F7685" w:rsidRDefault="003F7685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https://m.edsoo.ru/8864795a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Римская литература, золотой век поэзии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https://m.edsoo.ru/88647a86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 в Древнем Риме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https://m.edsoo.ru/88647c2a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Древнего Рима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https://m.edsoo.ru/88647d4c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https://m.edsoo.ru/88647e78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3F7685" w:rsidRDefault="003F7685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gridSpan w:val="2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A7D15" w:rsidRPr="003F7685" w:rsidRDefault="003F7685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A7D15" w:rsidRPr="00914091" w:rsidRDefault="002A7D15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5724"/>
        <w:gridCol w:w="672"/>
        <w:gridCol w:w="1702"/>
        <w:gridCol w:w="1758"/>
        <w:gridCol w:w="1184"/>
        <w:gridCol w:w="3590"/>
      </w:tblGrid>
      <w:tr w:rsidR="002A7D15" w:rsidRPr="00914091" w:rsidTr="00A357A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</w:t>
            </w: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Электронные цифровые </w:t>
            </w: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2A7D15" w:rsidRPr="00914091" w:rsidTr="00A357AF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Средние века: понятие, хронологические рамки и периодизация Средневековья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https://m.edsoo.ru/88647fa4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https://m.edsoo.ru/886480bc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Франкское государство в VIII—IX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https://m.edsoo.ru/886481d4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https://m.edsoo.ru/886482ec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Ранние славянские государства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https://m.edsoo.ru/8864840e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Византия в VI-XI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https://m.edsoo.ru/886485bc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Византии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https://m.edsoo.ru/886486e8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https://m.edsoo.ru/8864880a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исламского мира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https://m.edsoo.ru/8864892c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Феодалы и крестьянство в средние века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https://m.edsoo.ru/88648a44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Средневековые города — центры ремесла, торговли, культуры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https://m.edsoo.ru/88648b5c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Церковь и духовенство в средневековом обществе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https://m.edsoo.ru/88648c7e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Усиление королевской власти в странах Западной Европы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https://m.edsoo.ru/88648e36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https://m.edsoo.ru/88648f62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Обострение социальных противоречий в 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IV в. (Жакерия, восстание 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Уота</w:t>
            </w:r>
            <w:proofErr w:type="spell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Тайлера</w:t>
            </w:r>
            <w:proofErr w:type="spell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 Гуситское движение в Чехии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https://m.edsoo.ru/88649070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Византийская империя и славянские государства в XII—XV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https://m.edsoo.ru/8864919c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и культура средневековой Европы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https://m.edsoo.ru/886492be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Гуманизм. Раннее Возрождение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https://m.edsoo.ru/886493d6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и Монгольская держава в Средние века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https://m.edsoo.ru/886494f8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Китай и Япония в Средние века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https://m.edsoo.ru/88649872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 в Средние века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https://m.edsoo.ru/88649a5c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Цивилизации майя, ацтеков и инков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https://m.edsoo.ru/88649b92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Средних веков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https://m.edsoo.ru/88649cd2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 место России в мировой истории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https://m.edsoo.ru/8a17efa2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Заселение территории нашей страны человеком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https://m.edsoo.ru/8a17f31c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Народы и государства на территории нашей страны в </w:t>
            </w: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древности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https://m.edsoo.ru/8a17f448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Великое переселение народов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https://m.edsoo.ru/8a17f560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Хозяйство, быт и верования восточных славян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https://m.edsoo.ru/8a17f66e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и народы Восточной Европы, Сибири и Дальнего Востока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https://m.edsoo.ru/8a17f790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https://m.edsoo.ru/8a17f916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государства Русь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https://m.edsoo.ru/8a17fad8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Руси в IX-XI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https://m.edsoo.ru/8a17ff2e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Принятие христианства и его значение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https://m.edsoo.ru/8a180140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Русь в конце X — начале XII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https://m.edsoo.ru/8a18030c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Территориально-политическая структура Руси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https://m.edsoo.ru/8a1804f6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Внутренняя и внешняя политика русских князей в конце X — первой трети XII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https://m.edsoo.ru/8a1806a4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Русская церковь в X- начале XII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https://m.edsoo.ru/8a180848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Древнерусское право: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Правда, церковные уставы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https://m.edsoo.ru/8a180c26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и международные связи Руси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https://m.edsoo.ru/8a180e06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https://m.edsoo.ru/8a180fd2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единого культурного пространства.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https://m.edsoo.ru/8a181194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Художественная культура и ремесло Руси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https://m.edsoo.ru/8a18134c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 земель — самостоятельных государств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https://m.edsoo.ru/8a181518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https://m.edsoo.ru/8a1816e4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Земли, имевшие особый статус: Киевская и Новгородская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https://m.edsoo.ru/8a181d1a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https://m.edsoo.ru/8a1821b6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региональных центров культуры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https://m.edsoo.ru/8a18230a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Белокаменные храмы Северо-Восточной Руси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https://m.edsoo.ru/8a182436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Монгольской импер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завоевательные походы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https://m.edsoo.ru/8a182562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Руси против монгольского нашествия.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Южные и западные русские земли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https://m.edsoo.ru/8a182954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Северо-западные земли: Новгородская и Псковская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https://m.edsoo.ru/8a182c92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Княжества Северо-Восточной Руси.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https://m.edsoo.ru/8a182e5e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Дмитрий Донской. Куликовская битва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https://m.edsoo.ru/8a183002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https://m.edsoo.ru/8a1831d8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степной зоны Восточной Европы и Сибири в XIII–XV веках 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https://m.edsoo.ru/8a1835b6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Руси в XIII-XIV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https://m.edsoo.ru/8a1837d2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Объединение русских земель вокруг Москвы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https://m.edsoo.ru/8a183994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Новгород и Псков в XV в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https://m.edsoo.ru/8a183e76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https://m.edsoo.ru/8a18402e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https://m.edsoo.ru/8a1841c8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https://m.edsoo.ru/8a184358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Русского государства в XV веке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https://m.edsoo.ru/8a1844de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https://m.edsoo.ru/8a18466e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повседневная жизнь населения Руси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https://m.edsoo.ru/8a184dda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Наш край с древнейших времен до конца XV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https://m.edsoo.ru/8a185154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"От Руси к Российскому государству"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gridSpan w:val="2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A7D15" w:rsidRDefault="002A7D15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A7D15" w:rsidRPr="00914091" w:rsidRDefault="002A7D15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5622"/>
        <w:gridCol w:w="672"/>
        <w:gridCol w:w="1719"/>
        <w:gridCol w:w="1775"/>
        <w:gridCol w:w="1195"/>
        <w:gridCol w:w="3640"/>
      </w:tblGrid>
      <w:tr w:rsidR="002A7D15" w:rsidRPr="00914091" w:rsidTr="00A357A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A7D15" w:rsidRPr="00914091" w:rsidTr="00A357AF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«Новое время»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https://m.edsoo.ru/88649f52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Предпосылки и начало Великих географических открытий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https://m.edsoo.ru/8864a1a0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Великие географические открытия конца XV — XVI в. и их последствия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https://m.edsoo.ru/8864a36c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https://m.edsoo.ru/8864a4ca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Изменения в социальной структуре общества в XVI-XVII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https://m.edsoo.ru/8864a5e2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 и начало Реформации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https://m.edsoo.ru/8864a786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Распространение протестантизма в Европе. Контрреформация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https://m.edsoo.ru/8864a8da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Абсолютизм и сословное представительство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https://m.edsoo.ru/8864aa24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Испания под властью потомков католических королей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2A7D15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https://m.edsoo.ru/8864ab78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Национально-освободительное движение в Нидерландах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https://m.edsoo.ru/8864acea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Франция: путь к абсолютизму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https://m.edsoo.ru/8864ae16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Англия в XVI-XVII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https://m.edsoo.ru/8864af38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Английская революция середины XVII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https://m.edsoo.ru/8864b050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Центральной, Южной и Юго-Восточной Европы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https://m.edsoo.ru/8864b37a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https://m.edsoo.ru/8864b4c4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Тридцатилетняя война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https://m.edsoo.ru/8864b5e6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Высокое Возрождение в Италии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https://m.edsoo.ru/8864b6f4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человека в литературе раннего Нового времени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https://m.edsoo.ru/8864b802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https://m.edsoo.ru/8864b924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в XVI-XVII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https://m.edsoo.ru/8864ba46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Индия, Китай, Япония в XVI-XVII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https://m.edsoo.ru/8864bb86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 искусство стран Востока в XVI—XVII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https://m.edsoo.ru/8864bd8e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https://m.edsoo.ru/8864bf32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Завершение объединения русских земель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https://m.edsoo.ru/8a1852e4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Московского княжества в первой трети XVI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https://m.edsoo.ru/8a18546a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https://m.edsoo.ru/8a1855e6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https://m.edsoo.ru/8a185780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Принятие Иваном IV царского титула. Реформы середины XVI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https://m.edsoo.ru/8a185906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России в XVI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https://m.edsoo.ru/8a185d34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Ливонская война: причины и характер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https://m.edsoo.ru/8a185eba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Поход Ермака Тимофеевича на Сибирское ханство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https://m.edsoo.ru/8a18602c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российского общества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https://m.edsoo.ru/8a1861b2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Многонациональный состав населения Русского государства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https://m.edsoo.ru/8a186356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Опричнина, дискуссия о ее причинах и характере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https://m.edsoo.ru/8a1864dc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https://m.edsoo.ru/8a186856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в конце XVI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https://m.edsoo.ru/8a1869dc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Накануне Смуты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https://m.edsoo.ru/8a186b6c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Смутное время начала XVII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https://m.edsoo.ru/8a186d1a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Царь Василий Шуйский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https://m.edsoo.ru/8a186eb4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Лжедмитрий II. Военная интервенция в Россию и борьба с ней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https://m.edsoo.ru/8a187076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https://m.edsoo.ru/8a187242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национально-освободительного движения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https://m.edsoo.ru/8a1873fa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Освобождение Москвы в 1612 г.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https://m.edsoo.ru/8a187878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https://m.edsoo.ru/8a187a6c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Итоги и последствия Смутного времени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https://m.edsoo.ru/8a187e90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Михаила Федоровича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https://m.edsoo.ru/8a188070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https://m.edsoo.ru/8a18821e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Цартвование</w:t>
            </w:r>
            <w:proofErr w:type="spell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Алексея Михайловича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https://m.edsoo.ru/8a1883ea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Патриарх Никон, его конфликт с царской властью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https://m.edsoo.ru/8a1885b6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Царь Федор Алексеевич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https://m.edsoo.ru/8a188a70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Экономическое развитие России в XVII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https://m.edsoo.ru/8a188c50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Социальная структура российского общества в XVII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https://m.edsoo.ru/8a188e08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Городские восстания середины XVII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https://m.edsoo.ru/8a188f7a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Соборное уложение 1649 г.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https://m.edsoo.ru/8a189132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Денежная реформа 1654 г. Медный бунт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https://m.edsoo.ru/8a189308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Восстание Степана Разина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https://m.edsoo.ru/8a1896f0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России в XVII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https://m.edsoo.ru/8a1898d0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Контакты с православным населением Речи 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: противодействие полонизации, </w:t>
            </w: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распространению католичества.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https://m.edsoo.ru/8a189a88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южных рубежей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https://m.edsoo.ru/8a189dda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России со странами Западной Европы и Востока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https://m.edsoo.ru/8a189c2c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Освоение новых территорий. Народы России в XVII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https://m.edsoo.ru/8a189f92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https://m.edsoo.ru/8a18a41a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 в XVI-XVII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https://m.edsoo.ru/8a18a604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Изобразительное искусство XVI-XVII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https://m.edsoo.ru/8a18a7b2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Летописание и начало книгопечатания XVII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https://m.edsoo.ru/8a18a99c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образования и научных знаний в XVI-XVII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https://m.edsoo.ru/8a18ab68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XVI‒XVII вв.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https://m.edsoo.ru/8a18afdc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https://m.edsoo.ru/8a18b1d0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gridSpan w:val="2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A7D15" w:rsidRPr="00DD4A11" w:rsidRDefault="00DD4A11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A357AF" w:rsidRDefault="00A357AF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A7D15" w:rsidRPr="00914091" w:rsidRDefault="002A7D15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00"/>
        <w:gridCol w:w="672"/>
        <w:gridCol w:w="1755"/>
        <w:gridCol w:w="1812"/>
        <w:gridCol w:w="1220"/>
        <w:gridCol w:w="3751"/>
      </w:tblGrid>
      <w:tr w:rsidR="002A7D15" w:rsidRPr="00914091" w:rsidTr="00A357A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A7D15" w:rsidRPr="00914091" w:rsidTr="00A357AF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История нового времени. XVIII в.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https://m.edsoo.ru/8864c086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европейского Просвещения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https://m.edsoo.ru/8864c1a8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 — центр Просвещения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https://m.edsoo.ru/8864c2c0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Монархии в Европе XVIII в.: абсолютные и парламентские монархии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https://m.edsoo.ru/8864c3f6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Великобритания в 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https://m.edsoo.ru/8864c536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https://m.edsoo.ru/8864c6d0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 в XVIII 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https://m.edsoo.ru/8864c892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Германские государства, монархия Габсбургов, итальянские земли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https://m.edsoo.ru/8864c9c8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Пиренейского полуострова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F77DD3" w:rsidRDefault="00F77DD3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https://m.edsoo.ru/8864cae0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английских колоний на американской земле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https://m.edsoo.ru/8864cc0c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https://m.edsoo.ru/8864cd24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Причины, хронологические рамки и основные этапы Французской революции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https://m.edsoo.ru/8864ce3c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Упразднение монархии и провозглашение республики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https://m.edsoo.ru/8864cf5e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F77DD3" w:rsidRDefault="00F77DD3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https://m.edsoo.ru/8864d080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науки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https://m.edsoo.ru/8864d418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Образование и культура России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https://m.edsoo.ru/8864d562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https://m.edsoo.ru/8864d6ac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европейского баланса сил и дипломатия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https://m.edsoo.ru/8864d7c4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https://m.edsoo.ru/8864d8dc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Османская империя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https://m.edsoo.ru/8864d9f4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Индия, Китай, Япония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https://m.edsoo.ru/8864db0c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Культура стран Востока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https://m.edsoo.ru/8864dc56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Обобщение. Историческое и культурное наследие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F77DD3" w:rsidRDefault="00F77DD3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https://m.edsoo.ru/8864dea4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Введение. Россия в конце XVII-XVIII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.: от царства к империи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https://m.edsoo.ru/8a18b356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 и предпосылки преобразований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https://m.edsoo.ru/8a18b720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царствования Петра I, борьба за власть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https://m.edsoo.ru/8a18ba40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Экономическая политика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https://m.edsoo.ru/8a18bbee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Социальная политика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https://m.edsoo.ru/8a18bd74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Реформы управления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https://m.edsoo.ru/8a18bef0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регулярной армии, военного флота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https://m.edsoo.ru/8a18c094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Церковная реформа. Упразднение патриаршества, учреждение Синода. Положение 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инославных</w:t>
            </w:r>
            <w:proofErr w:type="spell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https://m.edsoo.ru/8a18c620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Оппозиция реформам Петра I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https://m.edsoo.ru/8a18c7ec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России в первой четверти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https://m.edsoo.ru/8a18c97c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Доминирование светского начала в культурной политике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https://m.edsoo.ru/8a18cb0c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F77DD3" w:rsidRDefault="00F77DD3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https://m.edsoo.ru/8a18cc88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эпохи дворцовых переворотов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https://m.edsoo.ru/8a18ce0e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Кондиции «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верховников</w:t>
            </w:r>
            <w:proofErr w:type="spell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 приход к власти Анн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 Иоа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нновны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https://m.edsoo.ru/8a18cfa8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https://m.edsoo.ru/8a18d1d8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при Елизавете Петровне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https://m.edsoo.ru/8a18d368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международных конфликтах 1740—1750-х гг.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https://m.edsoo.ru/8a18d516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Петра III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https://m.edsoo.ru/8a18d6a6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Переворот 28 июня 1762 г.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F77DD3" w:rsidRDefault="00F77DD3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https://m.edsoo.ru/8a18d840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Внутренняя политика Екатерины II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https://m.edsoo.ru/8a18d9e4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«Просвещенный абсолютизм», его особенности в России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https://m.edsoo.ru/8a18dc14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и финансовая политика правительства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https://m.edsoo.ru/8a18ddc2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https://m.edsoo.ru/8a18dfb6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https://m.edsoo.ru/8a18e16e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Национальная политика и народы России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https://m.edsoo.ru/8a18e59c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Экономическое развитие России во второй половине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https://m.edsoo.ru/8a18e722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промышленности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https://m.edsoo.ru/8a18e858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Внутренняя и внешняя торговля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https://m.edsoo.ru/8a18e9d4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Обострение социальных противоречий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https://m.edsoo.ru/8a18ebc8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https://m.edsoo.ru/8a18ed6c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России второй половины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https://m.edsoo.ru/8a18ef42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Присоединение Крыма и Северного Причерноморья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https://m.edsoo.ru/8a18f118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Участие России в разделах Речи 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https://m.edsoo.ru/8a18f302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при Павле I.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https://m.edsoo.ru/8a18f4b0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абсолютизма при Павле I.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https://m.edsoo.ru/8a18f668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Павла I в области внешней политики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https://m.edsoo.ru/8a18f8ca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Дворцовый переворот 11 марта 1801 г.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https://m.edsoo.ru/8a18fa6e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https://m.edsoo.ru/8a18fbb8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Русская культура и культура народов России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https://m.edsoo.ru/8a18fcf8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 быт российских сословий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https://m.edsoo.ru/8a18fe6a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Российская наука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https://m.edsoo.ru/8a190022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Образование в России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https://m.edsoo.ru/8a1901ee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Русская архитектура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Наш край в XVIII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https://m.edsoo.ru/8a1907f2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"Россия в XVII-XVIII вв.: от царства к империи"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F77DD3" w:rsidRDefault="00F77DD3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gridSpan w:val="2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A7D15" w:rsidRPr="00F77DD3" w:rsidRDefault="00F77DD3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A7D15" w:rsidRPr="00914091" w:rsidRDefault="002A7D15" w:rsidP="002A7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5953"/>
        <w:gridCol w:w="672"/>
        <w:gridCol w:w="1666"/>
        <w:gridCol w:w="1722"/>
        <w:gridCol w:w="1159"/>
        <w:gridCol w:w="3471"/>
      </w:tblGrid>
      <w:tr w:rsidR="002A7D15" w:rsidRPr="00914091" w:rsidTr="00A357A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A7D15" w:rsidRPr="00914091" w:rsidTr="00A357AF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Введение. История нового времени. XIX- начала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https://m.edsoo.ru/8864dff8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Провозглашение империи Наполеона I во Франции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https://m.edsoo.ru/8864e17e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Наполеоновские войны и крушение Французской империи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https://m.edsoo.ru/8864e2dc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https://m.edsoo.ru/8864e44e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течения и партии в XIX веке. Марксизм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https://m.edsoo.ru/8864e584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Франция, Великобритания в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https://m.edsoo.ru/8864e6b0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https://m.edsoo.ru/8864e912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Великобритания в Викторианскую эпоху.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https://m.edsoo.ru/8864eb56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Франция в середине XIX -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F77DD3" w:rsidRDefault="00F77DD3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https://m.edsoo.ru/8864ece6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Италия в середине XIX -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Центральной и Юго-Восточной Европы во второй половине XIX —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https://m.edsoo.ru/8864f0a6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Соединенные Штаты Америки в середине XIX -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https://m.edsoo.ru/8864f1e6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Экономическое и социально-политическое развитие стран Европы и США в конце XIX — начале ХХ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https://m.edsoo.ru/8864f2fe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метрополий в латиноамериканских владениях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США на страны Латинской Америки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Япония и Китай в XIX -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https://m.edsoo.ru/8864f5d8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Османская империя в XIX -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https://m.edsoo.ru/8864f6f0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Индия в XIX -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https://m.edsoo.ru/8864f83a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Завершение колониального раздела мира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F77DD3" w:rsidRDefault="00F77DD3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https://m.edsoo.ru/8864f9b6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Научные открытия и технические изобретения в XIX — начале ХХ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https://m.edsoo.ru/8864fb6e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Художественная культура XIX — начала ХХ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https://m.edsoo.ru/8864fcea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Международные отношения, конфликты и войны в конце XIX — начале ХХ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https://m.edsoo.ru/8864fe16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Обобщение. Историческое и культурное наследие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F77DD3" w:rsidRDefault="00F77DD3" w:rsidP="004A69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https://m.edsoo.ru/8864ff2e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Введение. Российская империя в XIX-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https://m.edsoo.ru/8a190996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Проекты либеральных реформ Александра I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https://m.edsoo.ru/8a190b80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России в начале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https://m.edsoo.ru/8a190d10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Отечественная война 1812 г. — важнейшее событие российской и мировой истории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https://m.edsoo.ru/8a190ebe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 1813–1825 годах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https://m.edsoo.ru/8a19109e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https://m.edsoo.ru/8a1912ce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Дворянская оппозиция самодержавию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https://m.edsoo.ru/8a191490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Восстание декабристов 14 декабря 1825 г.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https://m.edsoo.ru/8a191648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https://m.edsoo.ru/8a191cec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во второй четверти XIX века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https://m.edsoo.ru/8a19223c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Восточный вопрос во внешней политике России. Крымская война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https://m.edsoo.ru/8a1923b8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Сословная структура российского общества.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https://m.edsoo.ru/8a191f12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Общественная жизнь в 1830—1850-е гг.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https://m.edsoo.ru/8a1920c0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Государственная политика в области культуры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https://m.edsoo.ru/8a19261a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науки и техники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https://m.edsoo.ru/8a192912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Народная культура. Культура повседневности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https://m.edsoo.ru/8a19278c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культур и религий Российской империи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https://m.edsoo.ru/8a192ad4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Конфликты и сотрудничество между народами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https://m.edsoo.ru/8a192c5a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Реформы 1860—1870-х гг. — движение к правовому государству и гражданскому обществу.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https://m.edsoo.ru/8a192da4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Земская и городская реформы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https://m.edsoo.ru/8a19316e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Судебная реформа и развитие правового сознания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https://m.edsoo.ru/8a1933da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Военные реформы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https://m.edsoo.ru/8a193542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Многовекторность</w:t>
            </w:r>
            <w:proofErr w:type="spell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внешней политики империи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https://m.edsoo.ru/8a1936a0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и Балканы. Русско-турецкая война 1877—1878 гг.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https://m.edsoo.ru/8a193862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«Народное самодержавие» Александра III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https://m.edsoo.ru/8a193a06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сферы и направления внешнеполитических интересов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хозяйство и промышленность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https://m.edsoo.ru/8a193cae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Индустриализация и урбанизация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https://m.edsoo.ru/8a193e5c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Культура и быт народов России во второй половине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https://m.edsoo.ru/8a193f88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https://m.edsoo.ru/8a1940b4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Художественная культура второй половины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https://m.edsoo.ru/8a1941cc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https://m.edsoo.ru/8a1942e4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политика самодержавия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https://m.edsoo.ru/8a1943f2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Общественная жизнь в 1860—1890-х гг.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https://m.edsoo.ru/8a194500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Идейные течения и общественное движение второй половины XIX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https://m.edsoo.ru/8a1946ae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пороге нового века: динамика и противоречия развития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https://m.edsoo.ru/8a1947d0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Демография, социальная стратификация на рубеже веков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https://m.edsoo.ru/8a194a00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в системе международных отношений в начале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https://m.edsoo.ru/8a194b0e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российская революция 1905—1907 гг. Основные события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https://m.edsoo.ru/8a194c1c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Избирательный закон 11 декабря 1905 г.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https://m.edsoo.ru/8a194d34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и власть после революции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Серебряный век российской культуры.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https://m.edsoo.ru/8a194f5a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Наш край в XIX ‒ начале ХХ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https://m.edsoo.ru/8a1954e6</w:t>
              </w:r>
            </w:hyperlink>
          </w:p>
        </w:tc>
      </w:tr>
      <w:tr w:rsidR="002A7D15" w:rsidRPr="00914091" w:rsidTr="00A357AF">
        <w:trPr>
          <w:tblCellSpacing w:w="15" w:type="dxa"/>
        </w:trPr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«Российская империя в XIX — начале XX века»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7D15" w:rsidRPr="00914091" w:rsidRDefault="002A7D15" w:rsidP="004A69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https://m.edsoo.ru/8a195608</w:t>
              </w:r>
            </w:hyperlink>
          </w:p>
        </w:tc>
      </w:tr>
    </w:tbl>
    <w:p w:rsidR="002A7D15" w:rsidRDefault="002A7D15" w:rsidP="00116B76">
      <w:pPr>
        <w:spacing w:after="0" w:line="240" w:lineRule="auto"/>
      </w:pPr>
    </w:p>
    <w:sectPr w:rsidR="002A7D15" w:rsidSect="008200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0CE"/>
    <w:multiLevelType w:val="multilevel"/>
    <w:tmpl w:val="0B8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F5352"/>
    <w:multiLevelType w:val="multilevel"/>
    <w:tmpl w:val="4E76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CE127D"/>
    <w:multiLevelType w:val="multilevel"/>
    <w:tmpl w:val="189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A015B4"/>
    <w:multiLevelType w:val="multilevel"/>
    <w:tmpl w:val="AA5C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E950FB"/>
    <w:multiLevelType w:val="multilevel"/>
    <w:tmpl w:val="0D2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CD7C15"/>
    <w:multiLevelType w:val="multilevel"/>
    <w:tmpl w:val="2C48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38791E"/>
    <w:multiLevelType w:val="multilevel"/>
    <w:tmpl w:val="7F8A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9B1EA7"/>
    <w:multiLevelType w:val="multilevel"/>
    <w:tmpl w:val="29E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D81CEF"/>
    <w:multiLevelType w:val="multilevel"/>
    <w:tmpl w:val="5F7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761DC6"/>
    <w:multiLevelType w:val="multilevel"/>
    <w:tmpl w:val="E178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1A58E7"/>
    <w:multiLevelType w:val="multilevel"/>
    <w:tmpl w:val="D76C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63390C"/>
    <w:multiLevelType w:val="multilevel"/>
    <w:tmpl w:val="A2B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0F6F4A"/>
    <w:multiLevelType w:val="multilevel"/>
    <w:tmpl w:val="811E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FD7196"/>
    <w:multiLevelType w:val="multilevel"/>
    <w:tmpl w:val="A812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686DD7"/>
    <w:multiLevelType w:val="multilevel"/>
    <w:tmpl w:val="43B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F40E85"/>
    <w:multiLevelType w:val="multilevel"/>
    <w:tmpl w:val="6260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5B0556"/>
    <w:multiLevelType w:val="multilevel"/>
    <w:tmpl w:val="C716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A24FDA"/>
    <w:multiLevelType w:val="multilevel"/>
    <w:tmpl w:val="4CEA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6E2C3F"/>
    <w:multiLevelType w:val="multilevel"/>
    <w:tmpl w:val="3E32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794766"/>
    <w:multiLevelType w:val="multilevel"/>
    <w:tmpl w:val="D33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C92458"/>
    <w:multiLevelType w:val="hybridMultilevel"/>
    <w:tmpl w:val="0F20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77D6C"/>
    <w:multiLevelType w:val="multilevel"/>
    <w:tmpl w:val="EFE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F16246"/>
    <w:multiLevelType w:val="multilevel"/>
    <w:tmpl w:val="BDF8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6919F9"/>
    <w:multiLevelType w:val="multilevel"/>
    <w:tmpl w:val="309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B637A5"/>
    <w:multiLevelType w:val="multilevel"/>
    <w:tmpl w:val="E656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4C3382"/>
    <w:multiLevelType w:val="multilevel"/>
    <w:tmpl w:val="A4AC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1A645D"/>
    <w:multiLevelType w:val="multilevel"/>
    <w:tmpl w:val="401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123C04"/>
    <w:multiLevelType w:val="multilevel"/>
    <w:tmpl w:val="3DBE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756700"/>
    <w:multiLevelType w:val="multilevel"/>
    <w:tmpl w:val="75A6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3E7179"/>
    <w:multiLevelType w:val="multilevel"/>
    <w:tmpl w:val="E7A8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900A32"/>
    <w:multiLevelType w:val="multilevel"/>
    <w:tmpl w:val="B70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B94675"/>
    <w:multiLevelType w:val="multilevel"/>
    <w:tmpl w:val="5CFC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840B60"/>
    <w:multiLevelType w:val="multilevel"/>
    <w:tmpl w:val="379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D94521"/>
    <w:multiLevelType w:val="multilevel"/>
    <w:tmpl w:val="A7A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186B1D"/>
    <w:multiLevelType w:val="multilevel"/>
    <w:tmpl w:val="1CB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CF462F"/>
    <w:multiLevelType w:val="multilevel"/>
    <w:tmpl w:val="87B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840445"/>
    <w:multiLevelType w:val="multilevel"/>
    <w:tmpl w:val="15CA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B651574"/>
    <w:multiLevelType w:val="multilevel"/>
    <w:tmpl w:val="6C6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8E0313"/>
    <w:multiLevelType w:val="multilevel"/>
    <w:tmpl w:val="324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8"/>
  </w:num>
  <w:num w:numId="3">
    <w:abstractNumId w:val="7"/>
  </w:num>
  <w:num w:numId="4">
    <w:abstractNumId w:val="32"/>
  </w:num>
  <w:num w:numId="5">
    <w:abstractNumId w:val="23"/>
  </w:num>
  <w:num w:numId="6">
    <w:abstractNumId w:val="8"/>
  </w:num>
  <w:num w:numId="7">
    <w:abstractNumId w:val="24"/>
  </w:num>
  <w:num w:numId="8">
    <w:abstractNumId w:val="16"/>
  </w:num>
  <w:num w:numId="9">
    <w:abstractNumId w:val="17"/>
  </w:num>
  <w:num w:numId="10">
    <w:abstractNumId w:val="14"/>
  </w:num>
  <w:num w:numId="11">
    <w:abstractNumId w:val="25"/>
  </w:num>
  <w:num w:numId="12">
    <w:abstractNumId w:val="36"/>
  </w:num>
  <w:num w:numId="13">
    <w:abstractNumId w:val="15"/>
  </w:num>
  <w:num w:numId="14">
    <w:abstractNumId w:val="21"/>
  </w:num>
  <w:num w:numId="15">
    <w:abstractNumId w:val="10"/>
  </w:num>
  <w:num w:numId="16">
    <w:abstractNumId w:val="26"/>
  </w:num>
  <w:num w:numId="17">
    <w:abstractNumId w:val="27"/>
  </w:num>
  <w:num w:numId="18">
    <w:abstractNumId w:val="31"/>
  </w:num>
  <w:num w:numId="19">
    <w:abstractNumId w:val="34"/>
  </w:num>
  <w:num w:numId="20">
    <w:abstractNumId w:val="22"/>
  </w:num>
  <w:num w:numId="21">
    <w:abstractNumId w:val="3"/>
  </w:num>
  <w:num w:numId="22">
    <w:abstractNumId w:val="4"/>
  </w:num>
  <w:num w:numId="23">
    <w:abstractNumId w:val="13"/>
  </w:num>
  <w:num w:numId="24">
    <w:abstractNumId w:val="1"/>
  </w:num>
  <w:num w:numId="25">
    <w:abstractNumId w:val="18"/>
  </w:num>
  <w:num w:numId="26">
    <w:abstractNumId w:val="6"/>
  </w:num>
  <w:num w:numId="27">
    <w:abstractNumId w:val="12"/>
  </w:num>
  <w:num w:numId="28">
    <w:abstractNumId w:val="30"/>
  </w:num>
  <w:num w:numId="29">
    <w:abstractNumId w:val="35"/>
  </w:num>
  <w:num w:numId="30">
    <w:abstractNumId w:val="28"/>
  </w:num>
  <w:num w:numId="31">
    <w:abstractNumId w:val="37"/>
  </w:num>
  <w:num w:numId="32">
    <w:abstractNumId w:val="29"/>
  </w:num>
  <w:num w:numId="33">
    <w:abstractNumId w:val="5"/>
  </w:num>
  <w:num w:numId="34">
    <w:abstractNumId w:val="9"/>
  </w:num>
  <w:num w:numId="35">
    <w:abstractNumId w:val="0"/>
  </w:num>
  <w:num w:numId="36">
    <w:abstractNumId w:val="2"/>
  </w:num>
  <w:num w:numId="37">
    <w:abstractNumId w:val="33"/>
  </w:num>
  <w:num w:numId="38">
    <w:abstractNumId w:val="1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7499"/>
    <w:rsid w:val="00024DAE"/>
    <w:rsid w:val="00116B76"/>
    <w:rsid w:val="00241BD7"/>
    <w:rsid w:val="002A7D15"/>
    <w:rsid w:val="00365A89"/>
    <w:rsid w:val="003F7685"/>
    <w:rsid w:val="00490A40"/>
    <w:rsid w:val="00557310"/>
    <w:rsid w:val="00575186"/>
    <w:rsid w:val="005A3EFC"/>
    <w:rsid w:val="00637137"/>
    <w:rsid w:val="008200BE"/>
    <w:rsid w:val="008B42BD"/>
    <w:rsid w:val="00914091"/>
    <w:rsid w:val="00975E5D"/>
    <w:rsid w:val="00A357AF"/>
    <w:rsid w:val="00B75D74"/>
    <w:rsid w:val="00C87499"/>
    <w:rsid w:val="00CA6050"/>
    <w:rsid w:val="00CE52DA"/>
    <w:rsid w:val="00D67A7F"/>
    <w:rsid w:val="00DB7CAF"/>
    <w:rsid w:val="00DD4A11"/>
    <w:rsid w:val="00E1243C"/>
    <w:rsid w:val="00E45F53"/>
    <w:rsid w:val="00E64F79"/>
    <w:rsid w:val="00E90479"/>
    <w:rsid w:val="00EE593A"/>
    <w:rsid w:val="00F7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4091"/>
  </w:style>
  <w:style w:type="paragraph" w:customStyle="1" w:styleId="msonormal0">
    <w:name w:val="msonormal"/>
    <w:basedOn w:val="a"/>
    <w:rsid w:val="0091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091"/>
    <w:rPr>
      <w:b/>
      <w:bCs/>
    </w:rPr>
  </w:style>
  <w:style w:type="character" w:customStyle="1" w:styleId="placeholder-mask">
    <w:name w:val="placeholder-mask"/>
    <w:basedOn w:val="a0"/>
    <w:rsid w:val="00914091"/>
  </w:style>
  <w:style w:type="character" w:customStyle="1" w:styleId="placeholder">
    <w:name w:val="placeholder"/>
    <w:basedOn w:val="a0"/>
    <w:rsid w:val="00914091"/>
  </w:style>
  <w:style w:type="character" w:styleId="a5">
    <w:name w:val="Hyperlink"/>
    <w:basedOn w:val="a0"/>
    <w:uiPriority w:val="99"/>
    <w:semiHidden/>
    <w:unhideWhenUsed/>
    <w:rsid w:val="009140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4091"/>
    <w:rPr>
      <w:color w:val="800080"/>
      <w:u w:val="single"/>
    </w:rPr>
  </w:style>
  <w:style w:type="paragraph" w:styleId="a7">
    <w:name w:val="Body Text"/>
    <w:basedOn w:val="a"/>
    <w:link w:val="a8"/>
    <w:uiPriority w:val="1"/>
    <w:qFormat/>
    <w:rsid w:val="00637137"/>
    <w:pPr>
      <w:widowControl w:val="0"/>
      <w:autoSpaceDE w:val="0"/>
      <w:autoSpaceDN w:val="0"/>
      <w:spacing w:after="0" w:line="240" w:lineRule="auto"/>
      <w:ind w:left="826" w:hanging="36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637137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99"/>
    <w:unhideWhenUsed/>
    <w:rsid w:val="00CE52D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7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4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9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1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3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33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4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2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9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5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8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6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9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1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7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6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5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4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7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2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0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9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7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8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2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0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9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7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5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9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5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1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4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7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2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4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8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9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4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3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8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5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6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2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0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3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5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3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5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0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8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7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8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0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2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5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4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6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9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0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4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6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4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7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5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7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8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0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2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2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1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0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0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9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2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3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5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6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5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3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9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1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4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2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1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1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4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6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2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0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6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9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2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4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6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5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8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3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7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0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6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3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7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3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3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6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0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6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6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2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0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4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0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5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7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3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8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6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3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2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4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5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2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8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7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7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5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0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5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5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3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5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6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4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5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1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7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3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4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6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6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6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4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5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7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2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5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4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3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9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0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4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2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9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8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4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9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4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6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8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2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6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0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5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3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3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3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4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1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5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2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2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7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6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1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2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6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2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7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9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3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5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5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3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2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9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7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3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1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0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2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7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8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3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3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2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1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6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1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4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3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9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1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2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8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4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8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0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9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7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7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3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8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7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3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1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5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0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5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2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6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9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6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9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6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2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5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2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9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1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1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2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0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9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1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4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9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0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4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9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9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4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1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5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9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5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2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1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54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5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69</Pages>
  <Words>23380</Words>
  <Characters>133267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SchoolUser41</cp:lastModifiedBy>
  <cp:revision>21</cp:revision>
  <cp:lastPrinted>2023-08-24T07:54:00Z</cp:lastPrinted>
  <dcterms:created xsi:type="dcterms:W3CDTF">2023-08-21T16:54:00Z</dcterms:created>
  <dcterms:modified xsi:type="dcterms:W3CDTF">2023-09-01T05:36:00Z</dcterms:modified>
</cp:coreProperties>
</file>