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A1" w:rsidRDefault="00FF49A1" w:rsidP="00FF49A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ПОЯСНИТЕЛЬНАЯ ЗАПИСКА </w:t>
      </w:r>
    </w:p>
    <w:p w:rsidR="00FF49A1" w:rsidRDefault="00FF49A1" w:rsidP="00FF4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по музыке разработана с целью оказания методической помощи учителю музыки в создании рабочей программы по учебному предмету. </w:t>
      </w:r>
    </w:p>
    <w:p w:rsidR="00FF49A1" w:rsidRDefault="00FF49A1" w:rsidP="00FF4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по музыке позволит учителю: </w:t>
      </w:r>
    </w:p>
    <w:p w:rsidR="00FF49A1" w:rsidRDefault="00FF49A1" w:rsidP="00FF49A1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реализовать в процессе преподавания музыки современные подходы к формированию личностных, </w:t>
      </w:r>
      <w:proofErr w:type="spellStart"/>
      <w:r>
        <w:rPr>
          <w:color w:val="auto"/>
          <w:sz w:val="28"/>
          <w:szCs w:val="28"/>
        </w:rPr>
        <w:t>метапредметных</w:t>
      </w:r>
      <w:proofErr w:type="spellEnd"/>
      <w:r>
        <w:rPr>
          <w:color w:val="auto"/>
          <w:sz w:val="28"/>
          <w:szCs w:val="28"/>
        </w:rPr>
        <w:t xml:space="preserve"> и предметных результатов обучения, сформулированных в ФГОС ООО; определить и структурировать планируемые результаты обучения и содержание учебного предмета по годам обучения в соответствии с ФГОС ООО, а также на основе планируемых результатов духовно-нравственного развития, воспитания и социализации обучающихся, представленных в федеральной рабочей программе воспитания. </w:t>
      </w:r>
      <w:proofErr w:type="gramEnd"/>
    </w:p>
    <w:p w:rsidR="00FF49A1" w:rsidRDefault="00FF49A1" w:rsidP="00FF4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разработать календарно-тематическое планирование с учетом особенностей конкретного региона, образовательной организации, класса. </w:t>
      </w:r>
    </w:p>
    <w:p w:rsidR="00FF49A1" w:rsidRDefault="00FF49A1" w:rsidP="00FF4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 </w:t>
      </w:r>
    </w:p>
    <w:p w:rsidR="00FF49A1" w:rsidRDefault="00FF49A1" w:rsidP="00FF49A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</w:t>
      </w:r>
    </w:p>
    <w:p w:rsidR="00FF49A1" w:rsidRDefault="00FF49A1" w:rsidP="00FF49A1">
      <w:pPr>
        <w:pStyle w:val="Default"/>
        <w:jc w:val="both"/>
        <w:rPr>
          <w:color w:val="auto"/>
          <w:sz w:val="22"/>
          <w:szCs w:val="22"/>
        </w:rPr>
      </w:pPr>
    </w:p>
    <w:p w:rsidR="00FF49A1" w:rsidRDefault="00FF49A1" w:rsidP="00FF49A1">
      <w:pPr>
        <w:pStyle w:val="Default"/>
        <w:jc w:val="both"/>
        <w:rPr>
          <w:color w:val="auto"/>
        </w:rPr>
      </w:pPr>
    </w:p>
    <w:p w:rsidR="00FF49A1" w:rsidRDefault="00FF49A1" w:rsidP="00FF49A1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 </w:t>
      </w:r>
    </w:p>
    <w:p w:rsidR="00FF49A1" w:rsidRDefault="00FF49A1" w:rsidP="00FF4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 </w:t>
      </w:r>
    </w:p>
    <w:p w:rsidR="00FF49A1" w:rsidRDefault="00FF49A1" w:rsidP="00FF4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Музыка – </w:t>
      </w:r>
      <w:proofErr w:type="spellStart"/>
      <w:r>
        <w:rPr>
          <w:color w:val="auto"/>
          <w:sz w:val="28"/>
          <w:szCs w:val="28"/>
        </w:rPr>
        <w:t>временно́е</w:t>
      </w:r>
      <w:proofErr w:type="spellEnd"/>
      <w:r>
        <w:rPr>
          <w:color w:val="auto"/>
          <w:sz w:val="28"/>
          <w:szCs w:val="28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 </w:t>
      </w:r>
    </w:p>
    <w:p w:rsidR="00FF49A1" w:rsidRDefault="00FF49A1" w:rsidP="00FF4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>
        <w:rPr>
          <w:color w:val="auto"/>
          <w:sz w:val="28"/>
          <w:szCs w:val="28"/>
        </w:rPr>
        <w:t>самопринятию</w:t>
      </w:r>
      <w:proofErr w:type="spellEnd"/>
      <w:r>
        <w:rPr>
          <w:color w:val="auto"/>
          <w:sz w:val="28"/>
          <w:szCs w:val="28"/>
        </w:rPr>
        <w:t xml:space="preserve"> личности. Музыкальное обучение и воспитание вносит огромный вклад в эстетическое и нравственное развитие </w:t>
      </w:r>
      <w:proofErr w:type="gramStart"/>
      <w:r>
        <w:rPr>
          <w:color w:val="auto"/>
          <w:sz w:val="28"/>
          <w:szCs w:val="28"/>
        </w:rPr>
        <w:t>обучающегося</w:t>
      </w:r>
      <w:proofErr w:type="gramEnd"/>
      <w:r>
        <w:rPr>
          <w:color w:val="auto"/>
          <w:sz w:val="28"/>
          <w:szCs w:val="28"/>
        </w:rPr>
        <w:t xml:space="preserve">, формирование всей системы ценностей. </w:t>
      </w:r>
    </w:p>
    <w:p w:rsidR="00FF49A1" w:rsidRDefault="00FF49A1" w:rsidP="00FF4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FF49A1" w:rsidRDefault="00FF49A1" w:rsidP="00FF4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Основная цель реализации программы по музыке – воспитание музыкальной культуры как части всей духовной культуры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 </w:t>
      </w:r>
    </w:p>
    <w:p w:rsidR="00FF49A1" w:rsidRDefault="00FF49A1" w:rsidP="00FF4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процессе конкретизации учебных целей их реализация осуществляется по следующим направлениям: </w:t>
      </w:r>
    </w:p>
    <w:p w:rsidR="00FF49A1" w:rsidRDefault="00FF49A1" w:rsidP="00FF4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становление системы ценностей обучающихся, развитие целостного миропонимания в единстве эмоциональной и познавательной сферы; </w:t>
      </w:r>
    </w:p>
    <w:p w:rsidR="00FF49A1" w:rsidRDefault="00FF49A1" w:rsidP="00FF49A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 </w:t>
      </w:r>
    </w:p>
    <w:p w:rsidR="00FF49A1" w:rsidRPr="00C8640F" w:rsidRDefault="00FF49A1" w:rsidP="00FF49A1">
      <w:pPr>
        <w:pStyle w:val="Default"/>
        <w:jc w:val="both"/>
        <w:rPr>
          <w:color w:val="auto"/>
          <w:sz w:val="22"/>
          <w:szCs w:val="22"/>
        </w:rPr>
      </w:pPr>
    </w:p>
    <w:p w:rsidR="00FF49A1" w:rsidRDefault="00FF49A1" w:rsidP="00FF49A1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формирование творческих способностей ребенка, развитие внутренней мотивации к интонационно-содержательной деятельности. </w:t>
      </w:r>
    </w:p>
    <w:p w:rsidR="00FF49A1" w:rsidRDefault="00FF49A1" w:rsidP="00FF4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Задачи обучения музыке на уровне основного общего образования: </w:t>
      </w:r>
    </w:p>
    <w:p w:rsidR="00FF49A1" w:rsidRDefault="00FF49A1" w:rsidP="00FF4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FF49A1" w:rsidRDefault="00FF49A1" w:rsidP="00FF4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 </w:t>
      </w:r>
    </w:p>
    <w:p w:rsidR="00FF49A1" w:rsidRDefault="00FF49A1" w:rsidP="00FF4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 </w:t>
      </w:r>
    </w:p>
    <w:p w:rsidR="00FF49A1" w:rsidRDefault="00FF49A1" w:rsidP="00FF4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 </w:t>
      </w:r>
    </w:p>
    <w:p w:rsidR="00FF49A1" w:rsidRDefault="00FF49A1" w:rsidP="00FF4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 </w:t>
      </w:r>
    </w:p>
    <w:p w:rsidR="00FF49A1" w:rsidRDefault="00FF49A1" w:rsidP="00FF4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развитие общих и специальных музыкальных способностей, совершенствование в предметных умениях и навыках, в том числе: </w:t>
      </w:r>
    </w:p>
    <w:p w:rsidR="00FF49A1" w:rsidRDefault="00FF49A1" w:rsidP="00FF4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 </w:t>
      </w:r>
    </w:p>
    <w:p w:rsidR="00FF49A1" w:rsidRDefault="00FF49A1" w:rsidP="00FF4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 </w:t>
      </w:r>
    </w:p>
    <w:p w:rsidR="00FF49A1" w:rsidRDefault="00FF49A1" w:rsidP="00FF4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</w:p>
    <w:p w:rsidR="00FF49A1" w:rsidRDefault="00FF49A1" w:rsidP="00FF4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музыкальное движение (пластическое интонирование, инсценировка, танец, двигательное моделирование); </w:t>
      </w:r>
    </w:p>
    <w:p w:rsidR="00FF49A1" w:rsidRDefault="00FF49A1" w:rsidP="00FF4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творческие проекты, музыкально-театральная деятельность (концерты, фестивали, представления); </w:t>
      </w:r>
    </w:p>
    <w:p w:rsidR="00FF49A1" w:rsidRDefault="00FF49A1" w:rsidP="00FF4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исследовательская деятельность на материале музыкального искусства. </w:t>
      </w:r>
    </w:p>
    <w:p w:rsidR="00FF49A1" w:rsidRDefault="00FF49A1" w:rsidP="00FF49A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</w:t>
      </w:r>
    </w:p>
    <w:p w:rsidR="00FF49A1" w:rsidRDefault="00FF49A1" w:rsidP="00FF49A1">
      <w:pPr>
        <w:pStyle w:val="Default"/>
        <w:jc w:val="both"/>
        <w:rPr>
          <w:color w:val="auto"/>
          <w:sz w:val="22"/>
          <w:szCs w:val="22"/>
        </w:rPr>
      </w:pPr>
    </w:p>
    <w:p w:rsidR="00FF49A1" w:rsidRDefault="00FF49A1" w:rsidP="00FF49A1">
      <w:pPr>
        <w:pStyle w:val="Default"/>
        <w:jc w:val="both"/>
        <w:rPr>
          <w:color w:val="auto"/>
        </w:rPr>
      </w:pPr>
    </w:p>
    <w:p w:rsidR="00FF49A1" w:rsidRDefault="00FF49A1" w:rsidP="00FF49A1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FF49A1" w:rsidRDefault="00FF49A1" w:rsidP="00FF4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учебного предмета структурно представлено девятью модулями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FF49A1" w:rsidRDefault="00FF49A1" w:rsidP="00FF49A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инвариантные модули: </w:t>
      </w:r>
    </w:p>
    <w:p w:rsidR="00FF49A1" w:rsidRDefault="00FF49A1" w:rsidP="00FF4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модуль № 1 «Музыка моего края»; </w:t>
      </w:r>
    </w:p>
    <w:p w:rsidR="00FF49A1" w:rsidRDefault="00FF49A1" w:rsidP="00FF4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модуль № 2 «Народное музыкальное творчество России»; </w:t>
      </w:r>
    </w:p>
    <w:p w:rsidR="00FF49A1" w:rsidRDefault="00FF49A1" w:rsidP="00FF4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модуль № 3 «Русская классическая музыка»; </w:t>
      </w:r>
    </w:p>
    <w:p w:rsidR="00FF49A1" w:rsidRDefault="00FF49A1" w:rsidP="00FF4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модуль № 4 «Жанры музыкального искусства» </w:t>
      </w:r>
    </w:p>
    <w:p w:rsidR="00FF49A1" w:rsidRDefault="00FF49A1" w:rsidP="00FF49A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вариативные модули: </w:t>
      </w:r>
    </w:p>
    <w:p w:rsidR="00FF49A1" w:rsidRDefault="00FF49A1" w:rsidP="00FF4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модуль № 5 «Музыка народов мира»; </w:t>
      </w:r>
    </w:p>
    <w:p w:rsidR="00FF49A1" w:rsidRDefault="00FF49A1" w:rsidP="00FF4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модуль № 6 «Европейская классическая музыка»; </w:t>
      </w:r>
    </w:p>
    <w:p w:rsidR="00FF49A1" w:rsidRDefault="00FF49A1" w:rsidP="00FF4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модуль № 7 «Духовная музыка»; </w:t>
      </w:r>
    </w:p>
    <w:p w:rsidR="00FF49A1" w:rsidRDefault="00FF49A1" w:rsidP="00FF4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модуль № 8 «Современная музыка: основные жанры и направления»; </w:t>
      </w:r>
    </w:p>
    <w:p w:rsidR="00FF49A1" w:rsidRDefault="00FF49A1" w:rsidP="00FF4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модуль № 9 «Связь музыки с другими видами искусства»; </w:t>
      </w:r>
    </w:p>
    <w:p w:rsidR="00FF49A1" w:rsidRDefault="00FF49A1" w:rsidP="00FF4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 </w:t>
      </w:r>
    </w:p>
    <w:p w:rsidR="00FF49A1" w:rsidRDefault="00FF49A1" w:rsidP="00FF4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 </w:t>
      </w:r>
    </w:p>
    <w:p w:rsidR="00FF49A1" w:rsidRDefault="00FF49A1" w:rsidP="00FF49A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Изучение музыки предполагает активную </w:t>
      </w:r>
      <w:proofErr w:type="spellStart"/>
      <w:r>
        <w:rPr>
          <w:color w:val="auto"/>
          <w:sz w:val="28"/>
          <w:szCs w:val="28"/>
        </w:rPr>
        <w:t>социокультурную</w:t>
      </w:r>
      <w:proofErr w:type="spellEnd"/>
      <w:r>
        <w:rPr>
          <w:color w:val="auto"/>
          <w:sz w:val="28"/>
          <w:szCs w:val="28"/>
        </w:rPr>
        <w:t xml:space="preserve"> деятельность обучающихся, участие в исследовательских и творческих проектах, в том числе основанных на </w:t>
      </w:r>
      <w:proofErr w:type="spellStart"/>
      <w:r>
        <w:rPr>
          <w:color w:val="auto"/>
          <w:sz w:val="28"/>
          <w:szCs w:val="28"/>
        </w:rPr>
        <w:t>межпредметных</w:t>
      </w:r>
      <w:proofErr w:type="spellEnd"/>
      <w:r>
        <w:rPr>
          <w:color w:val="auto"/>
          <w:sz w:val="28"/>
          <w:szCs w:val="28"/>
        </w:rPr>
        <w:t xml:space="preserve"> связях с такими учебными предметами, как изобразительное искусство, литература, география, история, обществознание, иностранный язык</w:t>
      </w:r>
      <w:r>
        <w:rPr>
          <w:color w:val="auto"/>
          <w:sz w:val="22"/>
          <w:szCs w:val="22"/>
        </w:rPr>
        <w:t xml:space="preserve"> </w:t>
      </w:r>
    </w:p>
    <w:p w:rsidR="000B3711" w:rsidRDefault="000B3711"/>
    <w:sectPr w:rsidR="000B3711" w:rsidSect="000B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49A1"/>
    <w:rsid w:val="000B3711"/>
    <w:rsid w:val="00FF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4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7229</Characters>
  <Application>Microsoft Office Word</Application>
  <DocSecurity>0</DocSecurity>
  <Lines>60</Lines>
  <Paragraphs>16</Paragraphs>
  <ScaleCrop>false</ScaleCrop>
  <Company/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SchoolUser41</dc:creator>
  <cp:keywords/>
  <dc:description/>
  <cp:lastModifiedBy>SchoolUser41</cp:lastModifiedBy>
  <cp:revision>2</cp:revision>
  <dcterms:created xsi:type="dcterms:W3CDTF">2023-09-27T12:36:00Z</dcterms:created>
  <dcterms:modified xsi:type="dcterms:W3CDTF">2023-09-27T12:36:00Z</dcterms:modified>
</cp:coreProperties>
</file>