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34" w:rsidRDefault="00F73934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F73934" w:rsidRDefault="00F73934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F73934" w:rsidRPr="008A5BAF" w:rsidRDefault="00F73934" w:rsidP="00F739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AF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«Средняя общеобразовательная школа №2 г</w:t>
      </w:r>
      <w:proofErr w:type="gramStart"/>
      <w:r w:rsidRPr="008A5BAF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8A5BAF">
        <w:rPr>
          <w:rFonts w:ascii="Times New Roman" w:hAnsi="Times New Roman" w:cs="Times New Roman"/>
          <w:b/>
          <w:sz w:val="24"/>
          <w:szCs w:val="24"/>
        </w:rPr>
        <w:t>лонца»</w:t>
      </w:r>
    </w:p>
    <w:p w:rsidR="00F73934" w:rsidRPr="008A5BAF" w:rsidRDefault="00F73934" w:rsidP="00F739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34" w:rsidRPr="008A5BAF" w:rsidRDefault="00F73934" w:rsidP="00F739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34" w:rsidRPr="008A5BAF" w:rsidRDefault="00F73934" w:rsidP="00F739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34" w:rsidRPr="008A5BAF" w:rsidRDefault="00F73934" w:rsidP="00F739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4EC" w:rsidRDefault="00AB14EC" w:rsidP="00AB14EC">
      <w:pPr>
        <w:pStyle w:val="a5"/>
      </w:pPr>
    </w:p>
    <w:p w:rsidR="00AB14EC" w:rsidRPr="00FD160A" w:rsidRDefault="00AB14EC" w:rsidP="00AB14EC">
      <w:pPr>
        <w:tabs>
          <w:tab w:val="left" w:pos="9288"/>
        </w:tabs>
        <w:jc w:val="center"/>
        <w:rPr>
          <w:rFonts w:ascii="Times New Roman" w:hAnsi="Times New Roman" w:cs="Times New Roman"/>
          <w:color w:val="FF0000"/>
        </w:rPr>
      </w:pPr>
    </w:p>
    <w:p w:rsidR="00AB14EC" w:rsidRDefault="00AB14EC" w:rsidP="00AB14EC">
      <w:pPr>
        <w:tabs>
          <w:tab w:val="left" w:pos="9288"/>
        </w:tabs>
        <w:jc w:val="center"/>
        <w:rPr>
          <w:rFonts w:ascii="Times New Roman" w:hAnsi="Times New Roman" w:cs="Times New Roman"/>
          <w:color w:val="FF0000"/>
        </w:rPr>
      </w:pPr>
    </w:p>
    <w:p w:rsidR="00AB14EC" w:rsidRPr="003D6FE2" w:rsidRDefault="00AB14EC" w:rsidP="00AB14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FE2">
        <w:rPr>
          <w:rFonts w:ascii="Times New Roman" w:eastAsia="Calibri" w:hAnsi="Times New Roman" w:cs="Times New Roman"/>
          <w:sz w:val="24"/>
          <w:szCs w:val="24"/>
        </w:rPr>
        <w:t xml:space="preserve">Согласовано:        </w:t>
      </w:r>
      <w:r w:rsidRPr="003D6F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D6FE2">
        <w:rPr>
          <w:rFonts w:ascii="Times New Roman" w:eastAsia="Calibri" w:hAnsi="Times New Roman" w:cs="Times New Roman"/>
          <w:sz w:val="24"/>
          <w:szCs w:val="24"/>
        </w:rPr>
        <w:t>Принято:                                   Утверждено:</w:t>
      </w:r>
    </w:p>
    <w:p w:rsidR="00AB14EC" w:rsidRPr="003D6FE2" w:rsidRDefault="00AB14EC" w:rsidP="00AB14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D6FE2">
        <w:rPr>
          <w:rFonts w:ascii="Times New Roman" w:hAnsi="Times New Roman"/>
          <w:sz w:val="24"/>
          <w:szCs w:val="24"/>
        </w:rPr>
        <w:t xml:space="preserve">Заседание МС № 1                           Педсовет №  01     </w:t>
      </w:r>
      <w:r w:rsidR="003D6FE2" w:rsidRPr="003D6FE2">
        <w:rPr>
          <w:rFonts w:ascii="Times New Roman" w:hAnsi="Times New Roman"/>
          <w:sz w:val="24"/>
          <w:szCs w:val="24"/>
        </w:rPr>
        <w:t xml:space="preserve">                    Приказ № 202</w:t>
      </w:r>
    </w:p>
    <w:p w:rsidR="00AB14EC" w:rsidRPr="003D6FE2" w:rsidRDefault="003D6FE2" w:rsidP="00AB14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D6FE2">
        <w:rPr>
          <w:rFonts w:ascii="Times New Roman" w:hAnsi="Times New Roman"/>
          <w:sz w:val="24"/>
          <w:szCs w:val="24"/>
        </w:rPr>
        <w:t>от 30.08.2020</w:t>
      </w:r>
      <w:proofErr w:type="gramStart"/>
      <w:r w:rsidR="00AB14EC" w:rsidRPr="003D6FE2">
        <w:rPr>
          <w:rFonts w:ascii="Times New Roman" w:hAnsi="Times New Roman"/>
          <w:sz w:val="24"/>
          <w:szCs w:val="24"/>
        </w:rPr>
        <w:t xml:space="preserve">                 </w:t>
      </w:r>
      <w:r w:rsidRPr="003D6FE2">
        <w:rPr>
          <w:rFonts w:ascii="Times New Roman" w:hAnsi="Times New Roman"/>
          <w:sz w:val="24"/>
          <w:szCs w:val="24"/>
        </w:rPr>
        <w:t xml:space="preserve">                   О</w:t>
      </w:r>
      <w:proofErr w:type="gramEnd"/>
      <w:r w:rsidRPr="003D6FE2">
        <w:rPr>
          <w:rFonts w:ascii="Times New Roman" w:hAnsi="Times New Roman"/>
          <w:sz w:val="24"/>
          <w:szCs w:val="24"/>
        </w:rPr>
        <w:t>т 30.08.2020</w:t>
      </w:r>
      <w:r w:rsidR="00AB14EC" w:rsidRPr="003D6FE2">
        <w:rPr>
          <w:rFonts w:ascii="Times New Roman" w:hAnsi="Times New Roman"/>
          <w:sz w:val="24"/>
          <w:szCs w:val="24"/>
        </w:rPr>
        <w:t xml:space="preserve">         </w:t>
      </w:r>
      <w:r w:rsidRPr="003D6FE2">
        <w:rPr>
          <w:rFonts w:ascii="Times New Roman" w:hAnsi="Times New Roman"/>
          <w:sz w:val="24"/>
          <w:szCs w:val="24"/>
        </w:rPr>
        <w:t xml:space="preserve">                   От 04.09.2020</w:t>
      </w:r>
    </w:p>
    <w:p w:rsidR="00AB14EC" w:rsidRPr="003D6FE2" w:rsidRDefault="00AB14EC" w:rsidP="00AB14E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D6FE2">
        <w:rPr>
          <w:rFonts w:ascii="Times New Roman" w:hAnsi="Times New Roman"/>
          <w:sz w:val="24"/>
          <w:szCs w:val="24"/>
        </w:rPr>
        <w:t>Директор школы:</w:t>
      </w:r>
    </w:p>
    <w:p w:rsidR="00AB14EC" w:rsidRPr="003D6FE2" w:rsidRDefault="00AB14EC" w:rsidP="00AB14EC">
      <w:pPr>
        <w:pStyle w:val="a5"/>
        <w:jc w:val="right"/>
      </w:pPr>
      <w:r w:rsidRPr="003D6FE2">
        <w:rPr>
          <w:rFonts w:ascii="Times New Roman" w:hAnsi="Times New Roman"/>
          <w:sz w:val="24"/>
          <w:szCs w:val="24"/>
        </w:rPr>
        <w:t>___________</w:t>
      </w:r>
      <w:r w:rsidR="003D6FE2" w:rsidRPr="003D6FE2">
        <w:rPr>
          <w:rFonts w:ascii="Times New Roman" w:hAnsi="Times New Roman"/>
          <w:sz w:val="24"/>
          <w:szCs w:val="24"/>
        </w:rPr>
        <w:t xml:space="preserve"> А.А. Фадеева</w:t>
      </w:r>
    </w:p>
    <w:p w:rsidR="00AB14EC" w:rsidRPr="004C2E3A" w:rsidRDefault="00AB14EC" w:rsidP="00AB14EC">
      <w:pPr>
        <w:pStyle w:val="a5"/>
        <w:ind w:left="360"/>
        <w:jc w:val="center"/>
        <w:rPr>
          <w:color w:val="FF0000"/>
        </w:rPr>
      </w:pPr>
    </w:p>
    <w:p w:rsidR="00AB14EC" w:rsidRDefault="00AB14EC" w:rsidP="00AB14EC">
      <w:pPr>
        <w:pStyle w:val="a5"/>
        <w:ind w:left="360"/>
        <w:jc w:val="center"/>
      </w:pPr>
    </w:p>
    <w:p w:rsidR="00AB14EC" w:rsidRDefault="00AB14EC" w:rsidP="00AB14EC">
      <w:pPr>
        <w:spacing w:before="240" w:after="192" w:line="240" w:lineRule="auto"/>
        <w:outlineLvl w:val="0"/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</w:pPr>
    </w:p>
    <w:p w:rsidR="00F73934" w:rsidRDefault="00AB14EC" w:rsidP="003A339B">
      <w:pPr>
        <w:spacing w:before="240" w:after="192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  <w:t xml:space="preserve">УЧЕБНЫЙ </w:t>
      </w:r>
      <w:r w:rsidR="00F73934" w:rsidRPr="00822EFC"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  <w:t>ПЛАН</w:t>
      </w:r>
    </w:p>
    <w:p w:rsidR="00F73934" w:rsidRPr="00822EFC" w:rsidRDefault="00F73934" w:rsidP="003A339B">
      <w:pPr>
        <w:spacing w:before="240" w:after="192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  <w:t>дополнительного</w:t>
      </w:r>
      <w:r w:rsidRPr="00822EFC"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  <w:t xml:space="preserve"> ОБРАЗОВАНИЯ</w:t>
      </w:r>
    </w:p>
    <w:p w:rsidR="00F73934" w:rsidRPr="00822EFC" w:rsidRDefault="004C2E3A" w:rsidP="003A339B">
      <w:pPr>
        <w:spacing w:before="240" w:after="192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  <w:t>нА 2020-2021</w:t>
      </w:r>
      <w:r w:rsidR="00F73934" w:rsidRPr="00822EFC">
        <w:rPr>
          <w:rFonts w:ascii="Times New Roman" w:eastAsia="Times New Roman" w:hAnsi="Times New Roman" w:cs="Times New Roman"/>
          <w:caps/>
          <w:color w:val="000033"/>
          <w:kern w:val="36"/>
          <w:sz w:val="44"/>
          <w:szCs w:val="44"/>
        </w:rPr>
        <w:t xml:space="preserve"> УЧЕБНЫЙ ГОД.</w:t>
      </w:r>
    </w:p>
    <w:p w:rsidR="00F73934" w:rsidRDefault="00F73934" w:rsidP="00F73934">
      <w:pPr>
        <w:spacing w:before="240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33"/>
          <w:kern w:val="36"/>
          <w:sz w:val="36"/>
          <w:szCs w:val="36"/>
        </w:rPr>
      </w:pPr>
    </w:p>
    <w:p w:rsidR="00F73934" w:rsidRDefault="00F73934" w:rsidP="00F73934">
      <w:pPr>
        <w:spacing w:before="240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33"/>
          <w:kern w:val="36"/>
          <w:sz w:val="36"/>
          <w:szCs w:val="36"/>
        </w:rPr>
      </w:pPr>
    </w:p>
    <w:p w:rsidR="00F73934" w:rsidRDefault="00F73934" w:rsidP="00F73934">
      <w:pPr>
        <w:spacing w:before="240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33"/>
          <w:kern w:val="36"/>
          <w:sz w:val="36"/>
          <w:szCs w:val="36"/>
        </w:rPr>
      </w:pPr>
    </w:p>
    <w:p w:rsidR="00F73934" w:rsidRDefault="00F73934" w:rsidP="00F73934">
      <w:pPr>
        <w:spacing w:before="240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33"/>
          <w:kern w:val="36"/>
          <w:sz w:val="36"/>
          <w:szCs w:val="36"/>
        </w:rPr>
      </w:pPr>
    </w:p>
    <w:p w:rsidR="00F73934" w:rsidRDefault="00F73934" w:rsidP="00F73934">
      <w:pPr>
        <w:spacing w:before="240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33"/>
          <w:kern w:val="36"/>
          <w:sz w:val="36"/>
          <w:szCs w:val="36"/>
        </w:rPr>
      </w:pPr>
    </w:p>
    <w:p w:rsidR="00F73934" w:rsidRDefault="00F73934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F73934" w:rsidRDefault="00F73934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F73934" w:rsidRDefault="00F73934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F73934" w:rsidRDefault="00F73934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F73934" w:rsidRDefault="00F73934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AB14EC" w:rsidRDefault="00AB14EC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AB14EC" w:rsidRDefault="00AB14EC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AB14EC" w:rsidRDefault="00AB14EC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AB14EC" w:rsidRDefault="00AB14EC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AB14EC" w:rsidRDefault="00AB14EC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AB14EC" w:rsidRDefault="00AB14EC" w:rsidP="009D7575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</w:pPr>
    </w:p>
    <w:p w:rsidR="0022792B" w:rsidRPr="00AB14EC" w:rsidRDefault="0022792B" w:rsidP="0022792B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Учебный  план.</w:t>
      </w:r>
    </w:p>
    <w:tbl>
      <w:tblPr>
        <w:tblStyle w:val="a3"/>
        <w:tblW w:w="10740" w:type="dxa"/>
        <w:tblLayout w:type="fixed"/>
        <w:tblLook w:val="04A0"/>
      </w:tblPr>
      <w:tblGrid>
        <w:gridCol w:w="1667"/>
        <w:gridCol w:w="1700"/>
        <w:gridCol w:w="1842"/>
        <w:gridCol w:w="1701"/>
        <w:gridCol w:w="1418"/>
        <w:gridCol w:w="7"/>
        <w:gridCol w:w="1271"/>
        <w:gridCol w:w="1134"/>
      </w:tblGrid>
      <w:tr w:rsidR="004C2E3A" w:rsidRPr="00C01221" w:rsidTr="004C2E3A">
        <w:trPr>
          <w:trHeight w:val="1062"/>
        </w:trPr>
        <w:tc>
          <w:tcPr>
            <w:tcW w:w="1667" w:type="dxa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1700" w:type="dxa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842" w:type="dxa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01" w:type="dxa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418" w:type="dxa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78" w:type="dxa"/>
            <w:gridSpan w:val="2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 в неделю </w:t>
            </w:r>
          </w:p>
        </w:tc>
        <w:tc>
          <w:tcPr>
            <w:tcW w:w="1134" w:type="dxa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в год</w:t>
            </w:r>
          </w:p>
        </w:tc>
      </w:tr>
      <w:tr w:rsidR="008B4B98" w:rsidRPr="00C01221" w:rsidTr="004C2E3A">
        <w:tc>
          <w:tcPr>
            <w:tcW w:w="1667" w:type="dxa"/>
            <w:vMerge w:val="restart"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700" w:type="dxa"/>
          </w:tcPr>
          <w:p w:rsidR="008B4B98" w:rsidRPr="009C4A89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8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842" w:type="dxa"/>
          </w:tcPr>
          <w:p w:rsidR="008B4B98" w:rsidRPr="009C4A89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8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gramStart"/>
            <w:r w:rsidRPr="009C4A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</w:tcPr>
          <w:p w:rsidR="008B4B98" w:rsidRPr="009C4A89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  <w:tc>
          <w:tcPr>
            <w:tcW w:w="1418" w:type="dxa"/>
          </w:tcPr>
          <w:p w:rsidR="008B4B98" w:rsidRPr="009C4A89" w:rsidRDefault="009C4A89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8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="008B4B98" w:rsidRPr="009C4A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4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B98" w:rsidRPr="009C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8B4B98" w:rsidRPr="009C4A89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4B98" w:rsidRPr="009C4A89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4B98" w:rsidRPr="00C01221" w:rsidTr="004C2E3A">
        <w:tc>
          <w:tcPr>
            <w:tcW w:w="1667" w:type="dxa"/>
            <w:vMerge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842" w:type="dxa"/>
            <w:vMerge w:val="restart"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  <w:p w:rsidR="008B4B98" w:rsidRPr="00C01221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</w:tcPr>
          <w:p w:rsidR="008B4B98" w:rsidRPr="00C01221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</w:tcPr>
          <w:p w:rsidR="008B4B98" w:rsidRPr="00C01221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4B98" w:rsidRPr="00C01221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4B98" w:rsidRPr="00C01221" w:rsidTr="004C2E3A">
        <w:tc>
          <w:tcPr>
            <w:tcW w:w="1667" w:type="dxa"/>
            <w:vMerge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8B4B98" w:rsidRPr="00C01221" w:rsidRDefault="008B4B98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4B98" w:rsidRPr="00C01221" w:rsidRDefault="008B4B98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4B98" w:rsidRPr="00C01221" w:rsidTr="004C2E3A">
        <w:tc>
          <w:tcPr>
            <w:tcW w:w="1667" w:type="dxa"/>
            <w:vMerge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gridSpan w:val="2"/>
          </w:tcPr>
          <w:p w:rsidR="008B4B98" w:rsidRPr="00C01221" w:rsidRDefault="008B4B98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4B98" w:rsidRPr="00C01221" w:rsidRDefault="008B4B98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4B98" w:rsidRPr="00C01221" w:rsidTr="008B4B98">
        <w:trPr>
          <w:trHeight w:val="260"/>
        </w:trPr>
        <w:tc>
          <w:tcPr>
            <w:tcW w:w="1667" w:type="dxa"/>
            <w:vMerge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4B98" w:rsidRDefault="00BA471B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B98" w:rsidRDefault="008B4B98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4B98" w:rsidRPr="00C01221" w:rsidTr="008B4B98">
        <w:trPr>
          <w:trHeight w:val="307"/>
        </w:trPr>
        <w:tc>
          <w:tcPr>
            <w:tcW w:w="1667" w:type="dxa"/>
            <w:vMerge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B98" w:rsidRDefault="00BA471B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4B98" w:rsidRDefault="008B4B98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98" w:rsidRPr="00C01221" w:rsidTr="00F6123E">
        <w:trPr>
          <w:trHeight w:val="245"/>
        </w:trPr>
        <w:tc>
          <w:tcPr>
            <w:tcW w:w="1667" w:type="dxa"/>
            <w:vMerge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B4B98" w:rsidRDefault="008B4B98" w:rsidP="001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B98" w:rsidRDefault="00BA471B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B98" w:rsidRDefault="008B4B98" w:rsidP="005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3A" w:rsidTr="004C2E3A">
        <w:trPr>
          <w:trHeight w:val="363"/>
        </w:trPr>
        <w:tc>
          <w:tcPr>
            <w:tcW w:w="1667" w:type="dxa"/>
            <w:vMerge w:val="restart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C2E3A" w:rsidRPr="00AA289B" w:rsidRDefault="004C2E3A" w:rsidP="004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B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  <w:r w:rsidR="008B4B98" w:rsidRPr="00AA2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B98" w:rsidRPr="00AA289B" w:rsidRDefault="008B4B98" w:rsidP="004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B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842" w:type="dxa"/>
            <w:vMerge w:val="restart"/>
          </w:tcPr>
          <w:p w:rsidR="004C2E3A" w:rsidRPr="00AA289B" w:rsidRDefault="004C2E3A" w:rsidP="004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B">
              <w:rPr>
                <w:rFonts w:ascii="Times New Roman" w:hAnsi="Times New Roman" w:cs="Times New Roman"/>
                <w:sz w:val="24"/>
                <w:szCs w:val="24"/>
              </w:rPr>
              <w:t>Павлов РВ</w:t>
            </w:r>
          </w:p>
        </w:tc>
        <w:tc>
          <w:tcPr>
            <w:tcW w:w="1701" w:type="dxa"/>
            <w:vMerge w:val="restart"/>
          </w:tcPr>
          <w:p w:rsidR="004C2E3A" w:rsidRPr="00AA289B" w:rsidRDefault="004C2E3A" w:rsidP="004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C2E3A" w:rsidRPr="00C01221" w:rsidRDefault="004C2E3A" w:rsidP="004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C2E3A" w:rsidRPr="00C01221" w:rsidRDefault="004C2E3A" w:rsidP="004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E3A" w:rsidRPr="00C01221" w:rsidRDefault="004C2E3A" w:rsidP="0044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3A" w:rsidRPr="0070705A" w:rsidTr="004C2E3A">
        <w:tc>
          <w:tcPr>
            <w:tcW w:w="1667" w:type="dxa"/>
            <w:vMerge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E3A" w:rsidRPr="0070705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3A" w:rsidRPr="0070705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4C2E3A" w:rsidRPr="0070705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E3A" w:rsidRPr="0070705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3A" w:rsidRPr="00C01221" w:rsidTr="004C2E3A">
        <w:trPr>
          <w:trHeight w:val="348"/>
        </w:trPr>
        <w:tc>
          <w:tcPr>
            <w:tcW w:w="1667" w:type="dxa"/>
            <w:vMerge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2E3A" w:rsidRPr="00C01221" w:rsidRDefault="004C2E3A" w:rsidP="004C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E3A" w:rsidRPr="00C01221" w:rsidRDefault="004C2E3A" w:rsidP="0068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gridSpan w:val="2"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3A" w:rsidRPr="00C01221" w:rsidTr="004C2E3A">
        <w:tc>
          <w:tcPr>
            <w:tcW w:w="1667" w:type="dxa"/>
            <w:vMerge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2E3A" w:rsidRPr="0070705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E3A" w:rsidRPr="00C01221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3A" w:rsidRPr="00C01221" w:rsidTr="004C2E3A">
        <w:tc>
          <w:tcPr>
            <w:tcW w:w="1667" w:type="dxa"/>
            <w:vMerge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C2E3A" w:rsidRPr="00BA471B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842" w:type="dxa"/>
          </w:tcPr>
          <w:p w:rsidR="004C2E3A" w:rsidRPr="00BA471B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Воронин В.П.</w:t>
            </w:r>
          </w:p>
        </w:tc>
        <w:tc>
          <w:tcPr>
            <w:tcW w:w="1701" w:type="dxa"/>
          </w:tcPr>
          <w:p w:rsidR="004C2E3A" w:rsidRPr="00C01221" w:rsidRDefault="003D6FE2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</w:tcPr>
          <w:p w:rsidR="004C2E3A" w:rsidRDefault="00BA471B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1278" w:type="dxa"/>
            <w:gridSpan w:val="2"/>
          </w:tcPr>
          <w:p w:rsidR="004C2E3A" w:rsidRDefault="00BA471B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E3A" w:rsidRPr="00C01221" w:rsidRDefault="00BA471B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2E3A" w:rsidRPr="00F45A2A" w:rsidTr="008B4B98">
        <w:trPr>
          <w:trHeight w:val="334"/>
        </w:trPr>
        <w:tc>
          <w:tcPr>
            <w:tcW w:w="1667" w:type="dxa"/>
            <w:vMerge w:val="restart"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700" w:type="dxa"/>
            <w:vMerge w:val="restart"/>
          </w:tcPr>
          <w:p w:rsidR="004C2E3A" w:rsidRPr="00F45A2A" w:rsidRDefault="004C2E3A" w:rsidP="003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2A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 </w:t>
            </w:r>
            <w:r w:rsidR="008B4B98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1842" w:type="dxa"/>
            <w:vMerge w:val="restart"/>
          </w:tcPr>
          <w:p w:rsidR="004C2E3A" w:rsidRPr="00F45A2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2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 НИ </w:t>
            </w:r>
          </w:p>
        </w:tc>
        <w:tc>
          <w:tcPr>
            <w:tcW w:w="1701" w:type="dxa"/>
            <w:vMerge w:val="restart"/>
          </w:tcPr>
          <w:p w:rsidR="004C2E3A" w:rsidRPr="00F45A2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2A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</w:tcPr>
          <w:p w:rsidR="004C2E3A" w:rsidRPr="00F45A2A" w:rsidRDefault="008B4B98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278" w:type="dxa"/>
            <w:gridSpan w:val="2"/>
          </w:tcPr>
          <w:p w:rsidR="004C2E3A" w:rsidRPr="00F45A2A" w:rsidRDefault="008B4B98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E3A" w:rsidRPr="00F45A2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3A" w:rsidRPr="00F45A2A" w:rsidTr="008B4B98">
        <w:trPr>
          <w:trHeight w:val="216"/>
        </w:trPr>
        <w:tc>
          <w:tcPr>
            <w:tcW w:w="1667" w:type="dxa"/>
            <w:vMerge/>
          </w:tcPr>
          <w:p w:rsidR="004C2E3A" w:rsidRPr="00D4215F" w:rsidRDefault="004C2E3A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2E3A" w:rsidRPr="00F45A2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E3A" w:rsidRPr="00F45A2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E3A" w:rsidRPr="00F45A2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2E3A" w:rsidRPr="00F45A2A" w:rsidRDefault="008B4B98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E3A" w:rsidRPr="00F45A2A" w:rsidRDefault="008B4B98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E3A" w:rsidRPr="00F45A2A" w:rsidRDefault="004C2E3A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98" w:rsidTr="008B4B98">
        <w:trPr>
          <w:trHeight w:val="848"/>
        </w:trPr>
        <w:tc>
          <w:tcPr>
            <w:tcW w:w="1667" w:type="dxa"/>
            <w:vMerge w:val="restart"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0" w:type="dxa"/>
          </w:tcPr>
          <w:p w:rsidR="008B4B98" w:rsidRPr="000D3062" w:rsidRDefault="008B4B98" w:rsidP="00E0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62">
              <w:rPr>
                <w:rFonts w:ascii="Times New Roman" w:hAnsi="Times New Roman" w:cs="Times New Roman"/>
                <w:sz w:val="24"/>
                <w:szCs w:val="24"/>
              </w:rPr>
              <w:t>Топография и</w:t>
            </w:r>
          </w:p>
          <w:p w:rsidR="008B4B98" w:rsidRPr="000D3062" w:rsidRDefault="008B4B98" w:rsidP="00E0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62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842" w:type="dxa"/>
          </w:tcPr>
          <w:p w:rsidR="008B4B98" w:rsidRPr="00C01221" w:rsidRDefault="008B4B98" w:rsidP="00E0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Богданова НН</w:t>
            </w:r>
          </w:p>
        </w:tc>
        <w:tc>
          <w:tcPr>
            <w:tcW w:w="1701" w:type="dxa"/>
          </w:tcPr>
          <w:p w:rsidR="008B4B98" w:rsidRDefault="008B4B98" w:rsidP="00E0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B4B98" w:rsidRDefault="008B4B98" w:rsidP="00E0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B4B98" w:rsidRDefault="008B4B98" w:rsidP="00E0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B4B98" w:rsidRPr="00C01221" w:rsidRDefault="008B4B98" w:rsidP="00E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8B4B98" w:rsidRDefault="008B4B98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B98" w:rsidRDefault="008B4B98" w:rsidP="009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4B98" w:rsidRPr="00C01221" w:rsidTr="004C2E3A">
        <w:tc>
          <w:tcPr>
            <w:tcW w:w="1667" w:type="dxa"/>
            <w:vMerge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B4B98" w:rsidRPr="00D265CE" w:rsidRDefault="008B4B98" w:rsidP="00C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дело </w:t>
            </w:r>
          </w:p>
        </w:tc>
        <w:tc>
          <w:tcPr>
            <w:tcW w:w="1842" w:type="dxa"/>
          </w:tcPr>
          <w:p w:rsidR="008B4B98" w:rsidRPr="00C01221" w:rsidRDefault="008B4B98" w:rsidP="00C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C01221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</w:p>
        </w:tc>
        <w:tc>
          <w:tcPr>
            <w:tcW w:w="1701" w:type="dxa"/>
          </w:tcPr>
          <w:p w:rsidR="008B4B98" w:rsidRPr="00C01221" w:rsidRDefault="008B4B98" w:rsidP="00C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</w:tcPr>
          <w:p w:rsidR="008B4B98" w:rsidRPr="00C01221" w:rsidRDefault="008B4B98" w:rsidP="00C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8" w:type="dxa"/>
            <w:gridSpan w:val="2"/>
          </w:tcPr>
          <w:p w:rsidR="008B4B98" w:rsidRPr="00C01221" w:rsidRDefault="008B4B98" w:rsidP="00C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4B98" w:rsidRPr="00C01221" w:rsidRDefault="008B4B98" w:rsidP="00C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6FE2" w:rsidRPr="00C01221" w:rsidTr="008B4B98">
        <w:trPr>
          <w:trHeight w:val="261"/>
        </w:trPr>
        <w:tc>
          <w:tcPr>
            <w:tcW w:w="1667" w:type="dxa"/>
            <w:vMerge w:val="restart"/>
          </w:tcPr>
          <w:p w:rsidR="003D6FE2" w:rsidRPr="00D4215F" w:rsidRDefault="003D6FE2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1700" w:type="dxa"/>
            <w:vMerge w:val="restart"/>
          </w:tcPr>
          <w:p w:rsidR="003D6FE2" w:rsidRPr="00C01221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подготовка</w:t>
            </w:r>
          </w:p>
        </w:tc>
        <w:tc>
          <w:tcPr>
            <w:tcW w:w="1842" w:type="dxa"/>
            <w:vMerge w:val="restart"/>
          </w:tcPr>
          <w:p w:rsidR="003D6FE2" w:rsidRPr="00C01221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В.П.</w:t>
            </w:r>
          </w:p>
        </w:tc>
        <w:tc>
          <w:tcPr>
            <w:tcW w:w="1701" w:type="dxa"/>
            <w:vMerge w:val="restart"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FE2" w:rsidRPr="00C01221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D6FE2" w:rsidRPr="00C01221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6FE2" w:rsidRPr="00C01221" w:rsidTr="008B4B98">
        <w:trPr>
          <w:trHeight w:val="261"/>
        </w:trPr>
        <w:tc>
          <w:tcPr>
            <w:tcW w:w="1667" w:type="dxa"/>
            <w:vMerge/>
          </w:tcPr>
          <w:p w:rsidR="003D6FE2" w:rsidRPr="00D4215F" w:rsidRDefault="003D6FE2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FE2" w:rsidRPr="00C01221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6FE2" w:rsidRPr="00C01221" w:rsidTr="008B4B98">
        <w:trPr>
          <w:trHeight w:val="276"/>
        </w:trPr>
        <w:tc>
          <w:tcPr>
            <w:tcW w:w="1667" w:type="dxa"/>
            <w:vMerge/>
          </w:tcPr>
          <w:p w:rsidR="003D6FE2" w:rsidRPr="00D4215F" w:rsidRDefault="003D6FE2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D6FE2" w:rsidRPr="00C01221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6FE2" w:rsidRPr="00C01221" w:rsidTr="008B4B98">
        <w:trPr>
          <w:trHeight w:val="276"/>
        </w:trPr>
        <w:tc>
          <w:tcPr>
            <w:tcW w:w="1667" w:type="dxa"/>
            <w:vMerge/>
          </w:tcPr>
          <w:p w:rsidR="003D6FE2" w:rsidRPr="00D4215F" w:rsidRDefault="003D6FE2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2" w:type="dxa"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701" w:type="dxa"/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FE2" w:rsidRDefault="003D6FE2" w:rsidP="008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98" w:rsidRPr="00C01221" w:rsidTr="004C2E3A">
        <w:tc>
          <w:tcPr>
            <w:tcW w:w="1667" w:type="dxa"/>
          </w:tcPr>
          <w:p w:rsidR="008B4B98" w:rsidRPr="00D4215F" w:rsidRDefault="008B4B98" w:rsidP="009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B4B98" w:rsidRPr="00C01221" w:rsidRDefault="008B4B98" w:rsidP="006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 подготовка </w:t>
            </w:r>
          </w:p>
        </w:tc>
        <w:tc>
          <w:tcPr>
            <w:tcW w:w="1842" w:type="dxa"/>
          </w:tcPr>
          <w:p w:rsidR="008B4B98" w:rsidRPr="00C01221" w:rsidRDefault="008B4B98" w:rsidP="006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 сетевое  взаимодействие)</w:t>
            </w:r>
          </w:p>
        </w:tc>
        <w:tc>
          <w:tcPr>
            <w:tcW w:w="1701" w:type="dxa"/>
          </w:tcPr>
          <w:p w:rsidR="008B4B98" w:rsidRDefault="008B4B98" w:rsidP="006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</w:tcPr>
          <w:p w:rsidR="008B4B98" w:rsidRPr="00C01221" w:rsidRDefault="008B4B98" w:rsidP="006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8" w:type="dxa"/>
            <w:gridSpan w:val="2"/>
          </w:tcPr>
          <w:p w:rsidR="008B4B98" w:rsidRPr="00C01221" w:rsidRDefault="008B4B98" w:rsidP="006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0,5</w:t>
            </w:r>
          </w:p>
        </w:tc>
        <w:tc>
          <w:tcPr>
            <w:tcW w:w="1134" w:type="dxa"/>
          </w:tcPr>
          <w:p w:rsidR="008B4B98" w:rsidRDefault="008B4B98" w:rsidP="006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17</w:t>
            </w:r>
          </w:p>
        </w:tc>
      </w:tr>
    </w:tbl>
    <w:p w:rsidR="0022792B" w:rsidRDefault="00A53973" w:rsidP="00AB14EC">
      <w:p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</w:rPr>
        <w:sectPr w:rsidR="0022792B" w:rsidSect="0022792B">
          <w:pgSz w:w="11906" w:h="16838"/>
          <w:pgMar w:top="425" w:right="1841" w:bottom="28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AB14EC">
        <w:rPr>
          <w:rFonts w:ascii="Times New Roman" w:eastAsia="Times New Roman" w:hAnsi="Times New Roman" w:cs="Times New Roman"/>
          <w:b/>
          <w:bCs/>
        </w:rPr>
        <w:t xml:space="preserve">      </w:t>
      </w:r>
    </w:p>
    <w:p w:rsidR="00327ECE" w:rsidRDefault="00327ECE" w:rsidP="00DE025E">
      <w:pPr>
        <w:shd w:val="clear" w:color="auto" w:fill="FFFFFF"/>
        <w:spacing w:line="360" w:lineRule="auto"/>
        <w:ind w:left="567"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 записка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ECE" w:rsidRPr="00C83FC0" w:rsidRDefault="00327ECE" w:rsidP="00404AC4">
      <w:pPr>
        <w:shd w:val="clear" w:color="auto" w:fill="FFFFFF"/>
        <w:spacing w:after="0" w:line="360" w:lineRule="auto"/>
        <w:ind w:left="567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учебный план дополнительного образования МКОУ «СОШ №2 г Олонца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азработан на основе следующих нормативных документов:</w:t>
      </w:r>
    </w:p>
    <w:p w:rsidR="00327ECE" w:rsidRDefault="00327ECE" w:rsidP="00404AC4">
      <w:pPr>
        <w:shd w:val="clear" w:color="auto" w:fill="FFFFFF"/>
        <w:tabs>
          <w:tab w:val="left" w:pos="792"/>
        </w:tabs>
        <w:spacing w:before="10" w:after="0" w:line="360" w:lineRule="auto"/>
        <w:ind w:left="567" w:righ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№273-ФЗ «Об образовании в Российской Федерации»</w:t>
      </w:r>
      <w:r w:rsidR="003A3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ECE" w:rsidRDefault="00327ECE" w:rsidP="00404AC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Конвенция о правах ребенка;</w:t>
      </w:r>
    </w:p>
    <w:p w:rsidR="00327ECE" w:rsidRDefault="00327ECE" w:rsidP="00404AC4">
      <w:pPr>
        <w:pStyle w:val="ConsPlusNormal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2.4.2.2821-10» от 29.12.2010 г. № 189  с изменениями </w:t>
      </w:r>
      <w:r w:rsidRPr="00F156BA">
        <w:rPr>
          <w:rFonts w:ascii="Times New Roman" w:hAnsi="Times New Roman" w:cs="Times New Roman"/>
          <w:sz w:val="24"/>
          <w:szCs w:val="24"/>
        </w:rPr>
        <w:t>от 24.11.2015 N 81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CE" w:rsidRDefault="00327ECE" w:rsidP="00404AC4">
      <w:pPr>
        <w:shd w:val="clear" w:color="auto" w:fill="FFFFFF"/>
        <w:spacing w:after="0" w:line="360" w:lineRule="auto"/>
        <w:ind w:left="567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6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 Президента Российской Федерации от 29 октября 2015 года «О создании Общероссийской общественно-государственной детско-юношеской организации «Российское движение школьников»</w:t>
      </w:r>
      <w:r w:rsidRPr="00634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ECE" w:rsidRDefault="00327ECE" w:rsidP="00404AC4">
      <w:pPr>
        <w:shd w:val="clear" w:color="auto" w:fill="FFFFFF"/>
        <w:spacing w:after="0" w:line="360" w:lineRule="auto"/>
        <w:ind w:left="567" w:right="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27ECE" w:rsidRDefault="00327ECE" w:rsidP="00404AC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36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МКОУ «СОШ №2 г. Олонца»</w:t>
      </w:r>
    </w:p>
    <w:p w:rsidR="00327ECE" w:rsidRPr="00E059F6" w:rsidRDefault="00327ECE" w:rsidP="00404AC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after="0" w:line="36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Программа развития МКОУ «СОШ №2 г. Олонца»</w:t>
      </w:r>
    </w:p>
    <w:p w:rsidR="00327ECE" w:rsidRDefault="00327ECE" w:rsidP="00404AC4">
      <w:pPr>
        <w:shd w:val="clear" w:color="auto" w:fill="FFFFFF"/>
        <w:spacing w:after="0" w:line="360" w:lineRule="auto"/>
        <w:ind w:left="567" w:right="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дополнительного образования в </w:t>
      </w:r>
      <w:r w:rsidR="00E0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 должна:</w:t>
      </w:r>
      <w:r w:rsidRPr="0032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отвечать потребностям детей различных возрастных категорий; помогать раскрывать личный потенциал, творческую жилку; обеспечивать психологический и социальный комфорт учащихся; побуждать к самостоятельному развитию навыков, воспитывать самодисциплину; помогать реализовать потенциал общего образования в процессе углубления и практического применения знаний, которые были получены на уроках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59F6" w:rsidRPr="003A339B" w:rsidRDefault="00327ECE" w:rsidP="00404AC4">
      <w:pPr>
        <w:shd w:val="clear" w:color="auto" w:fill="FFFFFF"/>
        <w:spacing w:after="0" w:line="360" w:lineRule="auto"/>
        <w:ind w:left="567" w:right="5"/>
        <w:rPr>
          <w:rFonts w:ascii="Times New Roman" w:eastAsia="Times New Roman" w:hAnsi="Times New Roman" w:cs="Times New Roman"/>
          <w:sz w:val="24"/>
          <w:szCs w:val="24"/>
        </w:rPr>
      </w:pPr>
      <w:r w:rsidRPr="00327E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 план разработан на основе учета интересов учащихся и с учетом профессионального потенциала педагогического коллектива, отражает цели и задачи образования и воспитания в школе</w:t>
      </w:r>
      <w:r w:rsidR="003A3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9F6" w:rsidRPr="00E059F6" w:rsidRDefault="00E059F6" w:rsidP="00404AC4">
      <w:pPr>
        <w:shd w:val="clear" w:color="auto" w:fill="FFFFFF"/>
        <w:spacing w:after="0" w:line="360" w:lineRule="auto"/>
        <w:ind w:left="567" w:right="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организации   дополнительного образования:</w:t>
      </w:r>
    </w:p>
    <w:p w:rsidR="00E059F6" w:rsidRPr="005C6C88" w:rsidRDefault="00E059F6" w:rsidP="00404AC4">
      <w:pPr>
        <w:shd w:val="clear" w:color="auto" w:fill="FFFFFF"/>
        <w:tabs>
          <w:tab w:val="left" w:pos="941"/>
        </w:tabs>
        <w:spacing w:after="0" w:line="360" w:lineRule="auto"/>
        <w:ind w:left="567" w:right="14"/>
        <w:rPr>
          <w:rFonts w:ascii="Times New Roman" w:hAnsi="Times New Roman" w:cs="Times New Roman"/>
        </w:rPr>
      </w:pPr>
      <w:r w:rsidRPr="005C6C88">
        <w:rPr>
          <w:rFonts w:ascii="Times New Roman" w:hAnsi="Times New Roman" w:cs="Times New Roman"/>
          <w:sz w:val="24"/>
          <w:szCs w:val="24"/>
        </w:rPr>
        <w:t>-</w:t>
      </w:r>
      <w:r w:rsidRPr="005C6C88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самостоятельного осознанного выбора каждой личностью своей</w:t>
      </w:r>
      <w:r w:rsidRPr="005C6C88">
        <w:rPr>
          <w:rFonts w:ascii="Times New Roman" w:eastAsia="Times New Roman" w:hAnsi="Times New Roman" w:cs="Times New Roman"/>
          <w:sz w:val="24"/>
          <w:szCs w:val="24"/>
        </w:rPr>
        <w:br/>
        <w:t>стратегии поведения, способа существования, направлений самореализации и</w:t>
      </w:r>
      <w:r w:rsidRPr="005C6C88">
        <w:rPr>
          <w:rFonts w:ascii="Times New Roman" w:eastAsia="Times New Roman" w:hAnsi="Times New Roman" w:cs="Times New Roman"/>
          <w:sz w:val="24"/>
          <w:szCs w:val="24"/>
        </w:rPr>
        <w:br/>
        <w:t>самосовершенствования в контексте человеческой культуры;</w:t>
      </w:r>
    </w:p>
    <w:p w:rsidR="00E059F6" w:rsidRPr="005C6C88" w:rsidRDefault="00E059F6" w:rsidP="00404AC4">
      <w:pPr>
        <w:shd w:val="clear" w:color="auto" w:fill="FFFFFF"/>
        <w:tabs>
          <w:tab w:val="left" w:pos="941"/>
        </w:tabs>
        <w:spacing w:after="0" w:line="360" w:lineRule="auto"/>
        <w:ind w:left="567" w:right="14"/>
        <w:rPr>
          <w:rFonts w:ascii="Times New Roman" w:hAnsi="Times New Roman" w:cs="Times New Roman"/>
        </w:rPr>
      </w:pPr>
      <w:r w:rsidRPr="005C6C88">
        <w:rPr>
          <w:rFonts w:ascii="Times New Roman" w:eastAsia="Times New Roman" w:hAnsi="Times New Roman" w:cs="Times New Roman"/>
          <w:sz w:val="24"/>
          <w:szCs w:val="24"/>
        </w:rPr>
        <w:t xml:space="preserve">- развитие мотивации личности к познанию и творчеству на </w:t>
      </w:r>
      <w:proofErr w:type="spellStart"/>
      <w:r w:rsidRPr="005C6C88">
        <w:rPr>
          <w:rFonts w:ascii="Times New Roman" w:eastAsia="Times New Roman" w:hAnsi="Times New Roman" w:cs="Times New Roman"/>
          <w:sz w:val="24"/>
          <w:szCs w:val="24"/>
        </w:rPr>
        <w:t>практико-деятельностной</w:t>
      </w:r>
      <w:proofErr w:type="spellEnd"/>
      <w:r w:rsidRPr="005C6C88">
        <w:rPr>
          <w:rFonts w:ascii="Times New Roman" w:eastAsia="Times New Roman" w:hAnsi="Times New Roman" w:cs="Times New Roman"/>
          <w:sz w:val="24"/>
          <w:szCs w:val="24"/>
        </w:rPr>
        <w:t xml:space="preserve"> основе;</w:t>
      </w:r>
    </w:p>
    <w:p w:rsidR="00E059F6" w:rsidRPr="005C6C88" w:rsidRDefault="00E059F6" w:rsidP="00404AC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6C88">
        <w:rPr>
          <w:rFonts w:ascii="Times New Roman" w:eastAsia="Times New Roman" w:hAnsi="Times New Roman" w:cs="Times New Roman"/>
          <w:spacing w:val="-1"/>
          <w:sz w:val="24"/>
          <w:szCs w:val="24"/>
        </w:rPr>
        <w:t>- социально-педагогическое обеспечение образовательного процесса;</w:t>
      </w:r>
    </w:p>
    <w:p w:rsidR="00E059F6" w:rsidRPr="00E059F6" w:rsidRDefault="00E059F6" w:rsidP="00404AC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6C88">
        <w:rPr>
          <w:rFonts w:ascii="Times New Roman" w:eastAsia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5C6C8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C6C88">
        <w:rPr>
          <w:rFonts w:ascii="Times New Roman" w:eastAsia="Times New Roman" w:hAnsi="Times New Roman" w:cs="Times New Roman"/>
          <w:sz w:val="24"/>
          <w:szCs w:val="24"/>
        </w:rPr>
        <w:t xml:space="preserve"> условий организации образовательного процесса.</w:t>
      </w:r>
    </w:p>
    <w:p w:rsidR="00E059F6" w:rsidRDefault="00DE025E" w:rsidP="00404AC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059F6">
        <w:rPr>
          <w:rFonts w:ascii="Times New Roman" w:eastAsia="Times New Roman" w:hAnsi="Times New Roman" w:cs="Times New Roman"/>
          <w:sz w:val="24"/>
          <w:szCs w:val="24"/>
        </w:rPr>
        <w:t>истема кружковой работы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2019-2020</w:t>
      </w:r>
      <w:r w:rsidR="00E059F6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  <w:r w:rsidR="00E059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направлена </w:t>
      </w:r>
      <w:r w:rsidR="00E059F6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индивидуальных возможностей и способностей ученика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39B" w:rsidRDefault="003A339B" w:rsidP="00404AC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E025E" w:rsidRDefault="00DE025E" w:rsidP="00404AC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059F6" w:rsidRDefault="00E059F6" w:rsidP="00404AC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дополнительного образования являются модифицированными, составленными преподавателями на основе существующих программ. Занятия предусматривают чередование форм работы (теоретические и практические занятия, экскурсии, сюжетно-ролевые и деловые игры, соревнования, конкурсы). </w:t>
      </w:r>
    </w:p>
    <w:p w:rsidR="00E059F6" w:rsidRDefault="00E059F6" w:rsidP="00404AC4">
      <w:pPr>
        <w:shd w:val="clear" w:color="auto" w:fill="FFFFFF"/>
        <w:spacing w:after="0" w:line="360" w:lineRule="auto"/>
        <w:ind w:left="567" w:righ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дополнительного образования в школе функционирует в течение учебного года.</w:t>
      </w:r>
    </w:p>
    <w:p w:rsidR="003A339B" w:rsidRPr="003A339B" w:rsidRDefault="00E059F6" w:rsidP="00404AC4">
      <w:pPr>
        <w:shd w:val="clear" w:color="auto" w:fill="FFFFFF"/>
        <w:spacing w:after="0" w:line="360" w:lineRule="auto"/>
        <w:ind w:left="567" w:righ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проходят в свободное от основной учебы время, учащимся предоставляются возможности сочетать различные направления и формы занятий.</w:t>
      </w:r>
    </w:p>
    <w:p w:rsidR="00E059F6" w:rsidRPr="003A339B" w:rsidRDefault="00DE025E" w:rsidP="00404AC4">
      <w:pPr>
        <w:pStyle w:val="a4"/>
        <w:shd w:val="clear" w:color="auto" w:fill="FFFFFF"/>
        <w:spacing w:before="0" w:beforeAutospacing="0" w:after="150" w:afterAutospacing="0"/>
        <w:ind w:left="567"/>
        <w:jc w:val="center"/>
        <w:rPr>
          <w:color w:val="000000"/>
        </w:rPr>
      </w:pPr>
      <w:r>
        <w:rPr>
          <w:b/>
          <w:bCs/>
          <w:iCs/>
          <w:color w:val="000000"/>
        </w:rPr>
        <w:t xml:space="preserve">Основные направленности </w:t>
      </w:r>
      <w:r w:rsidR="00987A97" w:rsidRPr="00D265CE">
        <w:rPr>
          <w:b/>
          <w:bCs/>
          <w:iCs/>
          <w:color w:val="000000"/>
        </w:rPr>
        <w:t xml:space="preserve"> дополнительного образования в школе</w:t>
      </w:r>
      <w:r w:rsidR="003A339B">
        <w:rPr>
          <w:b/>
          <w:bCs/>
          <w:iCs/>
          <w:color w:val="000000"/>
        </w:rPr>
        <w:t>.</w:t>
      </w:r>
    </w:p>
    <w:p w:rsidR="00327ECE" w:rsidRPr="003A339B" w:rsidRDefault="00E059F6" w:rsidP="00DE025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Направле</w:t>
      </w:r>
      <w:r w:rsidR="003A33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нность: физкультурно-спортивная.</w:t>
      </w:r>
    </w:p>
    <w:p w:rsidR="007F4A0A" w:rsidRPr="006B13C4" w:rsidRDefault="007F4A0A" w:rsidP="00DE025E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6B13C4">
        <w:rPr>
          <w:color w:val="000000"/>
        </w:rPr>
        <w:t>Целью данного направления дополнительного образования является воспитание и привитие навыков физической культуры учащихся, формирование потребности здорового образа жизни.</w:t>
      </w:r>
    </w:p>
    <w:p w:rsidR="007F4A0A" w:rsidRPr="006B13C4" w:rsidRDefault="007F4A0A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6B13C4">
        <w:rPr>
          <w:color w:val="000000"/>
        </w:rPr>
        <w:t>Работа с учащимися предполагает решение следующих </w:t>
      </w:r>
      <w:r w:rsidRPr="006B13C4">
        <w:rPr>
          <w:b/>
          <w:bCs/>
          <w:i/>
          <w:iCs/>
          <w:color w:val="000000"/>
        </w:rPr>
        <w:t>задач</w:t>
      </w:r>
      <w:r w:rsidRPr="006B13C4">
        <w:rPr>
          <w:color w:val="000000"/>
        </w:rPr>
        <w:t>:</w:t>
      </w:r>
    </w:p>
    <w:p w:rsidR="007F4A0A" w:rsidRPr="006B13C4" w:rsidRDefault="007F4A0A" w:rsidP="00DE025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rPr>
          <w:color w:val="000000"/>
        </w:rPr>
      </w:pPr>
      <w:r w:rsidRPr="006B13C4">
        <w:rPr>
          <w:color w:val="000000"/>
        </w:rPr>
        <w:t>создание условий для развития физической активности учащихся с соблюдением гигиенических норм и правил;</w:t>
      </w:r>
    </w:p>
    <w:p w:rsidR="007F4A0A" w:rsidRPr="006B13C4" w:rsidRDefault="007F4A0A" w:rsidP="00DE025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rPr>
          <w:color w:val="000000"/>
        </w:rPr>
      </w:pPr>
      <w:r w:rsidRPr="006B13C4">
        <w:rPr>
          <w:color w:val="000000"/>
        </w:rPr>
        <w:t>формирование ответственного отношения к ведению честной игры, к победе и проигрышу;</w:t>
      </w:r>
    </w:p>
    <w:p w:rsidR="007F4A0A" w:rsidRPr="006B13C4" w:rsidRDefault="007F4A0A" w:rsidP="00DE025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rPr>
          <w:color w:val="000000"/>
        </w:rPr>
      </w:pPr>
      <w:r w:rsidRPr="006B13C4">
        <w:rPr>
          <w:color w:val="000000"/>
        </w:rPr>
        <w:t>организация межличностного взаимодействия учащихся на принципах успеха;</w:t>
      </w:r>
    </w:p>
    <w:p w:rsidR="007F4A0A" w:rsidRDefault="007F4A0A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bCs/>
          <w:color w:val="FF0000"/>
        </w:rPr>
      </w:pPr>
      <w:r w:rsidRPr="00DE025E">
        <w:rPr>
          <w:bCs/>
        </w:rPr>
        <w:t>Физкультурно-спортивное направление представлено</w:t>
      </w:r>
      <w:r w:rsidRPr="007F4A0A">
        <w:rPr>
          <w:bCs/>
          <w:color w:val="FF0000"/>
        </w:rPr>
        <w:t xml:space="preserve"> </w:t>
      </w:r>
      <w:r w:rsidRPr="00DE025E">
        <w:rPr>
          <w:bCs/>
        </w:rPr>
        <w:t>спортивными  секциями:</w:t>
      </w:r>
      <w:r w:rsidRPr="007F4A0A">
        <w:rPr>
          <w:bCs/>
          <w:color w:val="FF0000"/>
        </w:rPr>
        <w:t xml:space="preserve"> </w:t>
      </w:r>
      <w:r w:rsidRPr="00BB61BF">
        <w:rPr>
          <w:bCs/>
        </w:rPr>
        <w:t>спортивные  игры,</w:t>
      </w:r>
      <w:r w:rsidR="00BB61BF">
        <w:rPr>
          <w:bCs/>
        </w:rPr>
        <w:t xml:space="preserve"> б</w:t>
      </w:r>
      <w:r w:rsidR="00BB61BF" w:rsidRPr="00BB61BF">
        <w:rPr>
          <w:bCs/>
        </w:rPr>
        <w:t>аскетбол</w:t>
      </w:r>
      <w:r w:rsidR="00BB61BF">
        <w:rPr>
          <w:bCs/>
          <w:color w:val="FF0000"/>
        </w:rPr>
        <w:t xml:space="preserve">, </w:t>
      </w:r>
      <w:r w:rsidR="00DE025E">
        <w:rPr>
          <w:bCs/>
          <w:color w:val="FF0000"/>
        </w:rPr>
        <w:t xml:space="preserve"> </w:t>
      </w:r>
      <w:r w:rsidR="00DE025E" w:rsidRPr="00DE025E">
        <w:rPr>
          <w:bCs/>
        </w:rPr>
        <w:t xml:space="preserve">на встречу ГТО, </w:t>
      </w:r>
      <w:proofErr w:type="gramStart"/>
      <w:r w:rsidR="00DE025E" w:rsidRPr="00DE025E">
        <w:rPr>
          <w:bCs/>
        </w:rPr>
        <w:t>Обще</w:t>
      </w:r>
      <w:r w:rsidR="003A339B" w:rsidRPr="00DE025E">
        <w:rPr>
          <w:bCs/>
        </w:rPr>
        <w:t xml:space="preserve"> </w:t>
      </w:r>
      <w:r w:rsidR="00D265CE" w:rsidRPr="00DE025E">
        <w:rPr>
          <w:bCs/>
        </w:rPr>
        <w:t>физическая</w:t>
      </w:r>
      <w:proofErr w:type="gramEnd"/>
      <w:r w:rsidR="00D265CE" w:rsidRPr="00DE025E">
        <w:rPr>
          <w:bCs/>
        </w:rPr>
        <w:t xml:space="preserve"> подготовка</w:t>
      </w:r>
      <w:r w:rsidR="003A339B" w:rsidRPr="00DE025E">
        <w:rPr>
          <w:bCs/>
        </w:rPr>
        <w:t>.</w:t>
      </w:r>
      <w:r w:rsidR="00D265CE">
        <w:rPr>
          <w:bCs/>
          <w:color w:val="FF0000"/>
        </w:rPr>
        <w:t xml:space="preserve"> </w:t>
      </w:r>
    </w:p>
    <w:p w:rsidR="007F4A0A" w:rsidRPr="003A339B" w:rsidRDefault="007F4A0A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b/>
          <w:bCs/>
        </w:rPr>
      </w:pPr>
      <w:r w:rsidRPr="003A339B">
        <w:rPr>
          <w:b/>
          <w:bCs/>
        </w:rPr>
        <w:t>Направленность: социально-педагогическая</w:t>
      </w:r>
      <w:r w:rsidR="003A339B" w:rsidRPr="003A339B">
        <w:rPr>
          <w:b/>
          <w:bCs/>
        </w:rPr>
        <w:t>.</w:t>
      </w:r>
      <w:r w:rsidRPr="003A339B">
        <w:rPr>
          <w:b/>
          <w:bCs/>
        </w:rPr>
        <w:t xml:space="preserve"> </w:t>
      </w:r>
    </w:p>
    <w:p w:rsidR="00D265CE" w:rsidRPr="003A339B" w:rsidRDefault="00D265CE" w:rsidP="00404AC4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Социально-педагогическое направление дополнительного образования призвано обеспечить условия для создания в школе </w:t>
      </w:r>
      <w:proofErr w:type="spellStart"/>
      <w:r w:rsidRPr="003A339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культуроформирующей</w:t>
      </w:r>
      <w:proofErr w:type="spellEnd"/>
      <w:r w:rsidRPr="003A3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среды, влияющей на формирование общекультурных компетенций учащихся. В школе социально-педагогическое направление осуществляется в сочетании с правовой подготовкой учащихся, изучением комплекса вопросов из области социальной защиты человека.</w:t>
      </w:r>
    </w:p>
    <w:p w:rsidR="00D265CE" w:rsidRPr="003A339B" w:rsidRDefault="00D265CE" w:rsidP="00404AC4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9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социально-педагогической направленности реализуется  через следующие кружки дополнительного образования</w:t>
      </w:r>
      <w:r w:rsidRPr="00DE02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4A0A" w:rsidRPr="00DE025E">
        <w:rPr>
          <w:rFonts w:ascii="Times New Roman" w:hAnsi="Times New Roman" w:cs="Times New Roman"/>
          <w:bCs/>
          <w:sz w:val="24"/>
          <w:szCs w:val="24"/>
        </w:rPr>
        <w:t>ЮИД, Школа безопасности</w:t>
      </w:r>
      <w:r w:rsidRPr="00DE025E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A0A" w:rsidRPr="003A339B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b/>
          <w:bCs/>
        </w:rPr>
      </w:pPr>
      <w:r w:rsidRPr="003A339B">
        <w:rPr>
          <w:b/>
          <w:bCs/>
        </w:rPr>
        <w:t>Направленность</w:t>
      </w:r>
      <w:r w:rsidR="003A339B">
        <w:rPr>
          <w:b/>
          <w:bCs/>
        </w:rPr>
        <w:t>:</w:t>
      </w:r>
      <w:r w:rsidR="00427DD6">
        <w:rPr>
          <w:b/>
          <w:bCs/>
        </w:rPr>
        <w:t xml:space="preserve">  туристско-краеведческая.</w:t>
      </w:r>
    </w:p>
    <w:p w:rsidR="00987A97" w:rsidRPr="003A339B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427DD6">
        <w:rPr>
          <w:bCs/>
          <w:color w:val="000000"/>
        </w:rPr>
        <w:t>Цель</w:t>
      </w:r>
      <w:r w:rsidR="003A339B" w:rsidRPr="00427DD6">
        <w:rPr>
          <w:color w:val="000000"/>
        </w:rPr>
        <w:t>ю</w:t>
      </w:r>
      <w:r w:rsidR="003A339B">
        <w:rPr>
          <w:color w:val="000000"/>
        </w:rPr>
        <w:t xml:space="preserve"> данного направления </w:t>
      </w:r>
      <w:r w:rsidRPr="003A339B">
        <w:rPr>
          <w:color w:val="000000"/>
        </w:rPr>
        <w:t xml:space="preserve"> развитие творчески активной, социально-адаптивной личности через туристско-краеведческую деятельность на познание истории нашей Родины, судеб соотечес</w:t>
      </w:r>
      <w:r w:rsidR="00427DD6">
        <w:rPr>
          <w:color w:val="000000"/>
        </w:rPr>
        <w:t>твенников, семейных родословных.</w:t>
      </w:r>
    </w:p>
    <w:p w:rsidR="00987A97" w:rsidRPr="003A339B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3A339B">
        <w:rPr>
          <w:color w:val="000000"/>
        </w:rPr>
        <w:t xml:space="preserve">Данная цель может быть достигнута посредствам решения </w:t>
      </w:r>
      <w:r w:rsidRPr="00427DD6">
        <w:rPr>
          <w:color w:val="000000"/>
        </w:rPr>
        <w:t>следующих </w:t>
      </w:r>
      <w:r w:rsidRPr="00427DD6">
        <w:rPr>
          <w:bCs/>
          <w:color w:val="000000"/>
        </w:rPr>
        <w:t>задач</w:t>
      </w:r>
      <w:r w:rsidRPr="00427DD6">
        <w:rPr>
          <w:color w:val="000000"/>
        </w:rPr>
        <w:t>:</w:t>
      </w:r>
    </w:p>
    <w:p w:rsidR="00987A97" w:rsidRPr="00427DD6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427DD6">
        <w:rPr>
          <w:color w:val="000000"/>
        </w:rPr>
        <w:t>- обучение навыкам туризма, спортивного ориентирования и краеведения;</w:t>
      </w:r>
    </w:p>
    <w:p w:rsidR="00987A97" w:rsidRPr="00427DD6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427DD6">
        <w:rPr>
          <w:color w:val="000000"/>
        </w:rPr>
        <w:t>- обучение элементам физической культуры и основам различных видов спорта, органично связанных с туризмом;</w:t>
      </w:r>
    </w:p>
    <w:p w:rsidR="00427DD6" w:rsidRDefault="00427DD6" w:rsidP="00DE025E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987A97" w:rsidRPr="00427DD6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427DD6">
        <w:rPr>
          <w:color w:val="000000"/>
        </w:rPr>
        <w:lastRenderedPageBreak/>
        <w:t>- привитие первичных обязательных туристско-краеведческих знаний, умений и навыков поведенческих, опознавательных, преобразовательных;</w:t>
      </w:r>
    </w:p>
    <w:p w:rsidR="00987A97" w:rsidRPr="00427DD6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b/>
          <w:bCs/>
        </w:rPr>
      </w:pPr>
      <w:r w:rsidRPr="00427DD6">
        <w:rPr>
          <w:color w:val="000000"/>
        </w:rPr>
        <w:t>- получение разнообразных практических навыков: самоорганизации и самоуправления, общественной активности, обеспечения безопасности</w:t>
      </w:r>
    </w:p>
    <w:p w:rsidR="007F4A0A" w:rsidRPr="00DE025E" w:rsidRDefault="00427DD6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bCs/>
        </w:rPr>
      </w:pPr>
      <w:r w:rsidRPr="00427DD6">
        <w:rPr>
          <w:bCs/>
        </w:rPr>
        <w:t>Данное   направление  реализуется  через  кружки</w:t>
      </w:r>
      <w:r w:rsidRPr="00DE025E">
        <w:rPr>
          <w:bCs/>
        </w:rPr>
        <w:t xml:space="preserve">: </w:t>
      </w:r>
      <w:r w:rsidR="00D265CE" w:rsidRPr="00DE025E">
        <w:rPr>
          <w:bCs/>
        </w:rPr>
        <w:t>организация питания турист</w:t>
      </w:r>
      <w:r w:rsidR="00DE025E" w:rsidRPr="00DE025E">
        <w:rPr>
          <w:bCs/>
        </w:rPr>
        <w:t xml:space="preserve">а, топография и ориентирование, </w:t>
      </w:r>
      <w:r w:rsidR="00D265CE" w:rsidRPr="00DE025E">
        <w:rPr>
          <w:bCs/>
        </w:rPr>
        <w:t xml:space="preserve"> музейное дело</w:t>
      </w:r>
      <w:r w:rsidR="00DE025E">
        <w:rPr>
          <w:bCs/>
        </w:rPr>
        <w:t>.</w:t>
      </w:r>
    </w:p>
    <w:p w:rsidR="007F4A0A" w:rsidRPr="00427DD6" w:rsidRDefault="00427DD6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b/>
          <w:bCs/>
        </w:rPr>
      </w:pPr>
      <w:r w:rsidRPr="00427DD6">
        <w:rPr>
          <w:b/>
          <w:bCs/>
        </w:rPr>
        <w:t>Направленность: художественная.</w:t>
      </w:r>
    </w:p>
    <w:p w:rsidR="00987A97" w:rsidRPr="00427DD6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427DD6">
        <w:rPr>
          <w:color w:val="000000"/>
        </w:rPr>
        <w:t>Основной целью данного направления является: нравственное и художественно - эстетическое развитие личности ребенка в системе дополнительного образования.</w:t>
      </w:r>
    </w:p>
    <w:p w:rsidR="00987A97" w:rsidRPr="00427DD6" w:rsidRDefault="00987A97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427DD6">
        <w:rPr>
          <w:color w:val="000000"/>
        </w:rPr>
        <w:t xml:space="preserve">В ходе достижения этой </w:t>
      </w:r>
      <w:r w:rsidRPr="00DE025E">
        <w:rPr>
          <w:color w:val="000000"/>
        </w:rPr>
        <w:t>цели </w:t>
      </w:r>
      <w:r w:rsidRPr="00DE025E">
        <w:rPr>
          <w:bCs/>
          <w:iCs/>
          <w:color w:val="000000"/>
        </w:rPr>
        <w:t>задачами</w:t>
      </w:r>
      <w:r w:rsidRPr="00DE025E">
        <w:rPr>
          <w:color w:val="000000"/>
        </w:rPr>
        <w:t> кружков</w:t>
      </w:r>
      <w:r w:rsidRPr="00427DD6">
        <w:rPr>
          <w:color w:val="000000"/>
        </w:rPr>
        <w:t xml:space="preserve"> являются:</w:t>
      </w:r>
    </w:p>
    <w:p w:rsidR="00987A97" w:rsidRPr="00427DD6" w:rsidRDefault="00427DD6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>
        <w:rPr>
          <w:color w:val="000000"/>
        </w:rPr>
        <w:t>-</w:t>
      </w:r>
      <w:r w:rsidR="00987A97" w:rsidRPr="00427DD6">
        <w:rPr>
          <w:color w:val="000000"/>
        </w:rPr>
        <w:t>развивать у детей способность эстетического восприятия прекрасного, вызвать чувство радости и удовлетворения от выполненной работы, развивать творческие способности детей;</w:t>
      </w:r>
    </w:p>
    <w:p w:rsidR="00987A97" w:rsidRPr="00427DD6" w:rsidRDefault="00427DD6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>
        <w:rPr>
          <w:color w:val="000000"/>
        </w:rPr>
        <w:t>-</w:t>
      </w:r>
      <w:r w:rsidR="00987A97" w:rsidRPr="00427DD6">
        <w:rPr>
          <w:color w:val="000000"/>
        </w:rPr>
        <w:t>развивать эстетическое восприятие произведений музыкальной культуры, произведений искусства, природы;</w:t>
      </w:r>
    </w:p>
    <w:p w:rsidR="00987A97" w:rsidRPr="00427DD6" w:rsidRDefault="00427DD6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>
        <w:rPr>
          <w:color w:val="000000"/>
        </w:rPr>
        <w:t>-</w:t>
      </w:r>
      <w:r w:rsidR="00987A97" w:rsidRPr="00427DD6">
        <w:rPr>
          <w:color w:val="000000"/>
        </w:rPr>
        <w:t>способствовать социальной адаптации обучающихся посредством приобретения профессиональных навыков и развитие коммуникабельности при общении в коллективе;</w:t>
      </w:r>
    </w:p>
    <w:p w:rsidR="00987A97" w:rsidRPr="00427DD6" w:rsidRDefault="00427DD6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>
        <w:rPr>
          <w:color w:val="000000"/>
        </w:rPr>
        <w:t>-</w:t>
      </w:r>
      <w:r w:rsidR="00987A97" w:rsidRPr="00427DD6">
        <w:rPr>
          <w:color w:val="000000"/>
        </w:rPr>
        <w:t>формировать в учениках танцевальных, театральных и других  знаний, умений и навыков</w:t>
      </w:r>
    </w:p>
    <w:p w:rsidR="00404AC4" w:rsidRPr="00404AC4" w:rsidRDefault="00427DD6" w:rsidP="00404AC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 направление реализуется  через занятия кружк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A97" w:rsidRPr="00DE025E">
        <w:rPr>
          <w:rFonts w:ascii="Times New Roman" w:hAnsi="Times New Roman" w:cs="Times New Roman"/>
          <w:sz w:val="24"/>
          <w:szCs w:val="24"/>
        </w:rPr>
        <w:t>Сценическое  искусство</w:t>
      </w:r>
    </w:p>
    <w:p w:rsidR="007F4A0A" w:rsidRPr="00404AC4" w:rsidRDefault="00427DD6" w:rsidP="00404AC4">
      <w:pPr>
        <w:pStyle w:val="a4"/>
        <w:shd w:val="clear" w:color="auto" w:fill="FFFFFF"/>
        <w:spacing w:before="0" w:beforeAutospacing="0" w:after="0" w:afterAutospacing="0" w:line="360" w:lineRule="auto"/>
        <w:ind w:left="567"/>
        <w:rPr>
          <w:bCs/>
        </w:rPr>
      </w:pPr>
      <w:r w:rsidRPr="00404AC4">
        <w:rPr>
          <w:b/>
          <w:bCs/>
        </w:rPr>
        <w:t>Н</w:t>
      </w:r>
      <w:r w:rsidR="00104D2B" w:rsidRPr="00404AC4">
        <w:rPr>
          <w:b/>
          <w:bCs/>
        </w:rPr>
        <w:t>аправленность  военно-патриотическая</w:t>
      </w:r>
      <w:r w:rsidRPr="00404AC4">
        <w:rPr>
          <w:bCs/>
        </w:rPr>
        <w:t>.</w:t>
      </w:r>
      <w:r w:rsidR="00104D2B" w:rsidRPr="00404AC4">
        <w:rPr>
          <w:bCs/>
        </w:rPr>
        <w:t xml:space="preserve"> </w:t>
      </w:r>
    </w:p>
    <w:p w:rsidR="00FD742D" w:rsidRPr="00427DD6" w:rsidRDefault="00FD742D" w:rsidP="00404AC4">
      <w:p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D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27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42D" w:rsidRDefault="00FD742D" w:rsidP="00404AC4">
      <w:p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6F65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военно-патриотической направленности является формирование у </w:t>
      </w:r>
      <w:proofErr w:type="gramStart"/>
      <w:r w:rsidRPr="00F56F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56F6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патриотического сознания, </w:t>
      </w:r>
      <w:r w:rsidRPr="00F56F65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социальной активнос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ти, гражданской ответственности;</w:t>
      </w:r>
    </w:p>
    <w:p w:rsidR="00FD742D" w:rsidRPr="00404AC4" w:rsidRDefault="00FD742D" w:rsidP="00404AC4">
      <w:p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56F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преданного служения </w:t>
      </w:r>
      <w:r w:rsidRPr="00F56F65">
        <w:rPr>
          <w:rFonts w:ascii="Times New Roman" w:eastAsia="Times New Roman" w:hAnsi="Times New Roman" w:cs="Times New Roman"/>
          <w:sz w:val="24"/>
          <w:szCs w:val="24"/>
        </w:rPr>
        <w:t>своему Отечеству, готовности к выполнению гражданского долга и конституционных обязанностей по защите интересов Родины, укрепление силы духа, стойкости характера.</w:t>
      </w:r>
    </w:p>
    <w:p w:rsidR="00D265CE" w:rsidRPr="00404AC4" w:rsidRDefault="00FD742D" w:rsidP="00404AC4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04AC4">
        <w:rPr>
          <w:rFonts w:ascii="Times New Roman" w:eastAsia="Times New Roman" w:hAnsi="Times New Roman" w:cs="Times New Roman"/>
          <w:bCs/>
          <w:sz w:val="24"/>
          <w:szCs w:val="24"/>
        </w:rPr>
        <w:t>Кружки военно-патриотической направленности:</w:t>
      </w:r>
      <w:r w:rsidR="00DE025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военная  подготовка.</w:t>
      </w:r>
      <w:r w:rsidRPr="00404A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265CE" w:rsidRDefault="00D265CE" w:rsidP="00DE025E">
      <w:pPr>
        <w:shd w:val="clear" w:color="auto" w:fill="FFFFFF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F2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учета достижений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</w:t>
      </w:r>
      <w:r w:rsidRPr="007F266F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7F266F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щихся:</w:t>
      </w:r>
    </w:p>
    <w:p w:rsidR="00D265CE" w:rsidRPr="007F266F" w:rsidRDefault="00D265CE" w:rsidP="00404AC4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66F">
        <w:rPr>
          <w:rFonts w:ascii="Times New Roman" w:eastAsia="Times New Roman" w:hAnsi="Times New Roman" w:cs="Times New Roman"/>
          <w:sz w:val="24"/>
          <w:szCs w:val="24"/>
        </w:rPr>
        <w:t>участие во Всероссийских, региональных и муниципальных конкурсах,</w:t>
      </w:r>
      <w:r w:rsidRPr="007F266F">
        <w:rPr>
          <w:rFonts w:ascii="Times New Roman" w:eastAsia="Times New Roman" w:hAnsi="Times New Roman" w:cs="Times New Roman"/>
          <w:sz w:val="24"/>
          <w:szCs w:val="24"/>
        </w:rPr>
        <w:br/>
        <w:t>смотрах, выставках, фестивалях;</w:t>
      </w:r>
    </w:p>
    <w:p w:rsidR="00D265CE" w:rsidRPr="007F266F" w:rsidRDefault="00D265CE" w:rsidP="00404AC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266F">
        <w:rPr>
          <w:rFonts w:ascii="Times New Roman" w:eastAsia="Times New Roman" w:hAnsi="Times New Roman" w:cs="Times New Roman"/>
          <w:sz w:val="24"/>
          <w:szCs w:val="24"/>
        </w:rPr>
        <w:t>отчеты творческих коллективов и мастерских;</w:t>
      </w:r>
    </w:p>
    <w:p w:rsidR="00D265CE" w:rsidRPr="007F266F" w:rsidRDefault="00D265CE" w:rsidP="00404AC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266F">
        <w:rPr>
          <w:rFonts w:ascii="Times New Roman" w:eastAsia="Times New Roman" w:hAnsi="Times New Roman" w:cs="Times New Roman"/>
          <w:sz w:val="24"/>
          <w:szCs w:val="24"/>
        </w:rPr>
        <w:t>защита и презентации проектных и исследовательских работ;</w:t>
      </w:r>
    </w:p>
    <w:p w:rsidR="00D265CE" w:rsidRPr="007F266F" w:rsidRDefault="00D265CE" w:rsidP="00404AC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266F">
        <w:rPr>
          <w:rFonts w:ascii="Times New Roman" w:eastAsia="Times New Roman" w:hAnsi="Times New Roman" w:cs="Times New Roman"/>
          <w:sz w:val="24"/>
          <w:szCs w:val="24"/>
        </w:rPr>
        <w:t>научно-практические конференции;</w:t>
      </w:r>
    </w:p>
    <w:p w:rsidR="00D265CE" w:rsidRPr="007F266F" w:rsidRDefault="00D265CE" w:rsidP="00404AC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266F">
        <w:rPr>
          <w:rFonts w:ascii="Times New Roman" w:eastAsia="Times New Roman" w:hAnsi="Times New Roman" w:cs="Times New Roman"/>
          <w:sz w:val="24"/>
          <w:szCs w:val="24"/>
        </w:rPr>
        <w:t>олимпиады по предметам;</w:t>
      </w:r>
    </w:p>
    <w:p w:rsidR="00DE025E" w:rsidRDefault="00D265CE" w:rsidP="00DE025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266F">
        <w:rPr>
          <w:rFonts w:ascii="Times New Roman" w:eastAsia="Times New Roman" w:hAnsi="Times New Roman" w:cs="Times New Roman"/>
          <w:sz w:val="24"/>
          <w:szCs w:val="24"/>
        </w:rPr>
        <w:t>предметные декады;</w:t>
      </w:r>
    </w:p>
    <w:p w:rsidR="00D265CE" w:rsidRPr="00DE025E" w:rsidRDefault="00404AC4" w:rsidP="00DE025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02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65CE" w:rsidRPr="00DE025E">
        <w:rPr>
          <w:rFonts w:ascii="Times New Roman" w:eastAsia="Times New Roman" w:hAnsi="Times New Roman" w:cs="Times New Roman"/>
          <w:sz w:val="24"/>
          <w:szCs w:val="24"/>
        </w:rPr>
        <w:t>участие в общешкольных мероприятиях</w:t>
      </w:r>
      <w:r w:rsidRPr="00DE0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25E" w:rsidRDefault="00DE025E" w:rsidP="00DE025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E025E" w:rsidRPr="00DE025E" w:rsidRDefault="00DE025E" w:rsidP="00DE025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4AC4" w:rsidRPr="005F1AEE" w:rsidRDefault="00404AC4" w:rsidP="00DE025E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AE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="00DE02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7ECE" w:rsidRPr="00404AC4" w:rsidRDefault="00404AC4" w:rsidP="00404AC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  <w:sectPr w:rsidR="00327ECE" w:rsidRPr="00404AC4" w:rsidSect="0022792B">
          <w:pgSz w:w="11906" w:h="16838"/>
          <w:pgMar w:top="425" w:right="1276" w:bottom="284" w:left="851" w:header="709" w:footer="709" w:gutter="0"/>
          <w:cols w:space="708"/>
          <w:docGrid w:linePitch="360"/>
        </w:sectPr>
      </w:pPr>
      <w:r w:rsidRPr="005F1AEE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</w:t>
      </w:r>
      <w:r w:rsidRPr="005F1AEE">
        <w:rPr>
          <w:rFonts w:ascii="Times New Roman" w:hAnsi="Times New Roman" w:cs="Times New Roman"/>
          <w:sz w:val="24"/>
          <w:szCs w:val="24"/>
        </w:rPr>
        <w:t>имеются необходимые условия: имеется столовая, в которой организовано трехразовое 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AEE">
        <w:rPr>
          <w:rFonts w:ascii="Times New Roman" w:hAnsi="Times New Roman" w:cs="Times New Roman"/>
          <w:sz w:val="24"/>
          <w:szCs w:val="24"/>
        </w:rPr>
        <w:t>обучающихся, имеется медицинский кабинет, спортивный зал со спортивным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1AEE">
        <w:rPr>
          <w:rFonts w:ascii="Times New Roman" w:hAnsi="Times New Roman" w:cs="Times New Roman"/>
          <w:sz w:val="24"/>
          <w:szCs w:val="24"/>
        </w:rPr>
        <w:t>инвентарём,  зал ритмики,</w:t>
      </w:r>
      <w:proofErr w:type="gramStart"/>
      <w:r w:rsidRPr="005F1A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1AEE">
        <w:rPr>
          <w:rFonts w:ascii="Times New Roman" w:hAnsi="Times New Roman" w:cs="Times New Roman"/>
          <w:sz w:val="24"/>
          <w:szCs w:val="24"/>
        </w:rPr>
        <w:t xml:space="preserve"> актовый зал с необходимой музыкальной техникой,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1AEE">
        <w:rPr>
          <w:rFonts w:ascii="Times New Roman" w:hAnsi="Times New Roman" w:cs="Times New Roman"/>
          <w:sz w:val="24"/>
          <w:szCs w:val="24"/>
        </w:rPr>
        <w:t xml:space="preserve">библиотека, </w:t>
      </w: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5F1AEE">
        <w:rPr>
          <w:rFonts w:ascii="Times New Roman" w:hAnsi="Times New Roman" w:cs="Times New Roman"/>
          <w:sz w:val="24"/>
          <w:szCs w:val="24"/>
        </w:rPr>
        <w:t>музей,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AEE">
        <w:rPr>
          <w:rFonts w:ascii="Times New Roman" w:hAnsi="Times New Roman" w:cs="Times New Roman"/>
          <w:sz w:val="24"/>
          <w:szCs w:val="24"/>
        </w:rPr>
        <w:t xml:space="preserve">стадион, кабинет психологического сопровождения, логопедический кабинет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1AEE">
        <w:rPr>
          <w:rFonts w:ascii="Times New Roman" w:hAnsi="Times New Roman" w:cs="Times New Roman"/>
          <w:sz w:val="24"/>
          <w:szCs w:val="24"/>
        </w:rPr>
        <w:t>Все кабинеты школы оборудованы компьютерной техникой, проекторами и необходимым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025E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22792B" w:rsidRDefault="0022792B" w:rsidP="00404AC4">
      <w:pPr>
        <w:spacing w:after="0"/>
        <w:rPr>
          <w:rFonts w:ascii="Times New Roman" w:hAnsi="Times New Roman" w:cs="Times New Roman"/>
          <w:b/>
        </w:rPr>
        <w:sectPr w:rsidR="0022792B" w:rsidSect="0022792B">
          <w:pgSz w:w="11906" w:h="16838"/>
          <w:pgMar w:top="425" w:right="1276" w:bottom="284" w:left="851" w:header="709" w:footer="709" w:gutter="0"/>
          <w:cols w:space="708"/>
          <w:docGrid w:linePitch="360"/>
        </w:sectPr>
      </w:pPr>
    </w:p>
    <w:p w:rsidR="000B2B99" w:rsidRPr="00404AC4" w:rsidRDefault="000B2B99" w:rsidP="00404AC4">
      <w:pPr>
        <w:tabs>
          <w:tab w:val="left" w:pos="3707"/>
        </w:tabs>
      </w:pPr>
    </w:p>
    <w:sectPr w:rsidR="000B2B99" w:rsidRPr="00404AC4" w:rsidSect="0022792B">
      <w:pgSz w:w="11906" w:h="16838"/>
      <w:pgMar w:top="425" w:right="127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C85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E62B9A"/>
    <w:multiLevelType w:val="multilevel"/>
    <w:tmpl w:val="02C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09FB"/>
    <w:multiLevelType w:val="multilevel"/>
    <w:tmpl w:val="0CCE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27F"/>
    <w:rsid w:val="00001CCF"/>
    <w:rsid w:val="00041DD0"/>
    <w:rsid w:val="00045B6F"/>
    <w:rsid w:val="00057B8D"/>
    <w:rsid w:val="00072E4E"/>
    <w:rsid w:val="0009104A"/>
    <w:rsid w:val="0009495B"/>
    <w:rsid w:val="000A3CC2"/>
    <w:rsid w:val="000B2B99"/>
    <w:rsid w:val="000C1327"/>
    <w:rsid w:val="00104D2B"/>
    <w:rsid w:val="001250E5"/>
    <w:rsid w:val="00125EAC"/>
    <w:rsid w:val="0012655D"/>
    <w:rsid w:val="0013038D"/>
    <w:rsid w:val="001408C5"/>
    <w:rsid w:val="001479BF"/>
    <w:rsid w:val="001C38D7"/>
    <w:rsid w:val="001D1246"/>
    <w:rsid w:val="001D3302"/>
    <w:rsid w:val="0022792B"/>
    <w:rsid w:val="0023518A"/>
    <w:rsid w:val="00281A39"/>
    <w:rsid w:val="002B4765"/>
    <w:rsid w:val="00302E2C"/>
    <w:rsid w:val="00323171"/>
    <w:rsid w:val="00324FE5"/>
    <w:rsid w:val="00327ECE"/>
    <w:rsid w:val="00335CAE"/>
    <w:rsid w:val="003A1EEA"/>
    <w:rsid w:val="003A339B"/>
    <w:rsid w:val="003D6FE2"/>
    <w:rsid w:val="003E7689"/>
    <w:rsid w:val="00400AE2"/>
    <w:rsid w:val="004045EB"/>
    <w:rsid w:val="00404AC4"/>
    <w:rsid w:val="00427DD6"/>
    <w:rsid w:val="0044427F"/>
    <w:rsid w:val="00457B99"/>
    <w:rsid w:val="004723DA"/>
    <w:rsid w:val="00473D87"/>
    <w:rsid w:val="00480B52"/>
    <w:rsid w:val="004B6EDD"/>
    <w:rsid w:val="004C2E3A"/>
    <w:rsid w:val="004C49B5"/>
    <w:rsid w:val="004F454E"/>
    <w:rsid w:val="00503A02"/>
    <w:rsid w:val="005116BC"/>
    <w:rsid w:val="00521250"/>
    <w:rsid w:val="00521F99"/>
    <w:rsid w:val="00521FA0"/>
    <w:rsid w:val="00541DC2"/>
    <w:rsid w:val="0057101E"/>
    <w:rsid w:val="005728A0"/>
    <w:rsid w:val="005C12F8"/>
    <w:rsid w:val="005C6C88"/>
    <w:rsid w:val="005F1AEE"/>
    <w:rsid w:val="005F63BF"/>
    <w:rsid w:val="00623D6F"/>
    <w:rsid w:val="006301E8"/>
    <w:rsid w:val="006338F6"/>
    <w:rsid w:val="00634CCC"/>
    <w:rsid w:val="00654D2D"/>
    <w:rsid w:val="00667CD3"/>
    <w:rsid w:val="00680880"/>
    <w:rsid w:val="00685374"/>
    <w:rsid w:val="006A1E99"/>
    <w:rsid w:val="006E33D3"/>
    <w:rsid w:val="006F7E74"/>
    <w:rsid w:val="00711EF1"/>
    <w:rsid w:val="0078735D"/>
    <w:rsid w:val="007A12C8"/>
    <w:rsid w:val="007F4A0A"/>
    <w:rsid w:val="00807A22"/>
    <w:rsid w:val="008362B1"/>
    <w:rsid w:val="008364EF"/>
    <w:rsid w:val="008574BA"/>
    <w:rsid w:val="008718BB"/>
    <w:rsid w:val="008B2B47"/>
    <w:rsid w:val="008B4B98"/>
    <w:rsid w:val="008E4B92"/>
    <w:rsid w:val="008E7A5D"/>
    <w:rsid w:val="008F39BB"/>
    <w:rsid w:val="00904283"/>
    <w:rsid w:val="00940C30"/>
    <w:rsid w:val="009423DA"/>
    <w:rsid w:val="00987A97"/>
    <w:rsid w:val="009C4A89"/>
    <w:rsid w:val="009D0E65"/>
    <w:rsid w:val="009D7575"/>
    <w:rsid w:val="009E5D43"/>
    <w:rsid w:val="00A53973"/>
    <w:rsid w:val="00AA289B"/>
    <w:rsid w:val="00AB14EC"/>
    <w:rsid w:val="00B36DBB"/>
    <w:rsid w:val="00B96528"/>
    <w:rsid w:val="00BA471B"/>
    <w:rsid w:val="00BB61BF"/>
    <w:rsid w:val="00BF2EC5"/>
    <w:rsid w:val="00BF6E19"/>
    <w:rsid w:val="00C05A46"/>
    <w:rsid w:val="00C3145E"/>
    <w:rsid w:val="00C50166"/>
    <w:rsid w:val="00C52618"/>
    <w:rsid w:val="00C52E58"/>
    <w:rsid w:val="00C83FC0"/>
    <w:rsid w:val="00C85D02"/>
    <w:rsid w:val="00CC5B0C"/>
    <w:rsid w:val="00CC6EA6"/>
    <w:rsid w:val="00D14FE8"/>
    <w:rsid w:val="00D265CE"/>
    <w:rsid w:val="00D4215F"/>
    <w:rsid w:val="00D53BA8"/>
    <w:rsid w:val="00D65264"/>
    <w:rsid w:val="00D72F9B"/>
    <w:rsid w:val="00DE025E"/>
    <w:rsid w:val="00DE75C6"/>
    <w:rsid w:val="00DF1E3C"/>
    <w:rsid w:val="00DF69E3"/>
    <w:rsid w:val="00E059F6"/>
    <w:rsid w:val="00E07849"/>
    <w:rsid w:val="00E20411"/>
    <w:rsid w:val="00E550EA"/>
    <w:rsid w:val="00EA1964"/>
    <w:rsid w:val="00F12DD6"/>
    <w:rsid w:val="00F73934"/>
    <w:rsid w:val="00F83F1E"/>
    <w:rsid w:val="00F92C24"/>
    <w:rsid w:val="00FB35E5"/>
    <w:rsid w:val="00FB472E"/>
    <w:rsid w:val="00FD742D"/>
    <w:rsid w:val="00F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6C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51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83FC0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83FC0"/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F739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336F-2364-47BB-85F3-BDC8BF31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Zuvuch2</cp:lastModifiedBy>
  <cp:revision>20</cp:revision>
  <cp:lastPrinted>2019-10-02T09:06:00Z</cp:lastPrinted>
  <dcterms:created xsi:type="dcterms:W3CDTF">2019-09-17T13:11:00Z</dcterms:created>
  <dcterms:modified xsi:type="dcterms:W3CDTF">2021-01-21T06:14:00Z</dcterms:modified>
</cp:coreProperties>
</file>